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EB" w:rsidRPr="008C39F9" w:rsidRDefault="00CB36EB" w:rsidP="00CB36EB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29046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28/09/2020 </w:t>
      </w:r>
      <w:bookmarkStart w:id="0" w:name="_GoBack"/>
      <w:bookmarkEnd w:id="0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9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undertake research activity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at the Research Centre GREEN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Bocconi University, as part of the project </w:t>
      </w:r>
      <w:r w:rsidRPr="00284EE9">
        <w:rPr>
          <w:rFonts w:ascii="Times New Roman" w:hAnsi="Times New Roman" w:cs="Times New Roman"/>
          <w:sz w:val="22"/>
          <w:szCs w:val="22"/>
        </w:rPr>
        <w:t>NP _2.20 - 2.5 Agende urbane e metropolitane per lo sviluppo sostenibile (CUP J52F20001010001)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financed by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THE Italian Ministry of Environment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  <w:proofErr w:type="gramEnd"/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;</w:t>
      </w:r>
    </w:p>
    <w:p w:rsidR="00CB36EB" w:rsidRPr="008C39F9" w:rsidRDefault="00CB36EB" w:rsidP="00CB36E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CB36EB" w:rsidRPr="008C39F9" w:rsidRDefault="00CB36EB" w:rsidP="00CB36E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CB36EB" w:rsidRPr="008C39F9" w:rsidRDefault="00CB36EB" w:rsidP="00CB36E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CB36EB" w:rsidRPr="008C39F9" w:rsidRDefault="00CB36EB" w:rsidP="00CB36E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CB36EB" w:rsidRPr="008C39F9" w:rsidRDefault="00CB36EB" w:rsidP="00CB36EB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CB36EB" w:rsidRDefault="00CB36EB" w:rsidP="00CB36E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CB36EB" w:rsidRPr="008C39F9" w:rsidRDefault="00CB36EB" w:rsidP="00CB36EB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declares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CB36EB" w:rsidRPr="008C39F9" w:rsidRDefault="00CB36EB" w:rsidP="00CB36EB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CB36EB" w:rsidRPr="008C39F9" w:rsidRDefault="00CB36EB" w:rsidP="00CB36EB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EB"/>
    <w:rsid w:val="0029242B"/>
    <w:rsid w:val="004029A4"/>
    <w:rsid w:val="00483694"/>
    <w:rsid w:val="005D6F72"/>
    <w:rsid w:val="00890680"/>
    <w:rsid w:val="00A86FF9"/>
    <w:rsid w:val="00CB36EB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646A"/>
  <w15:chartTrackingRefBased/>
  <w15:docId w15:val="{38B2EEE7-3FD0-4073-8823-F1DDB5A7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6E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2020-09-28T10:46:00Z</dcterms:created>
  <dcterms:modified xsi:type="dcterms:W3CDTF">2020-09-28T10:47:00Z</dcterms:modified>
</cp:coreProperties>
</file>