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38" w:rsidRPr="001D201A" w:rsidRDefault="00BE0F38" w:rsidP="00BE0F38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BE0F38" w:rsidRPr="001D201A" w:rsidRDefault="00BE0F38" w:rsidP="00BE0F38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BE0F38" w:rsidRPr="001D201A" w:rsidRDefault="00BE0F38" w:rsidP="00BE0F38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2"/>
        </w:rPr>
        <w:t xml:space="preserve">7145 </w:t>
      </w:r>
      <w:r w:rsidRPr="001D201A">
        <w:rPr>
          <w:rFonts w:ascii="Times New Roman" w:hAnsi="Times New Roman" w:cs="Times New Roman"/>
          <w:szCs w:val="22"/>
        </w:rPr>
        <w:t>del</w:t>
      </w:r>
      <w:r>
        <w:rPr>
          <w:rFonts w:ascii="Times New Roman" w:hAnsi="Times New Roman" w:cs="Times New Roman"/>
          <w:szCs w:val="22"/>
        </w:rPr>
        <w:t xml:space="preserve"> 11/03/2019</w:t>
      </w:r>
      <w:r w:rsidRPr="001D201A">
        <w:rPr>
          <w:rFonts w:ascii="Times New Roman" w:hAnsi="Times New Roman" w:cs="Times New Roman"/>
          <w:szCs w:val="22"/>
        </w:rPr>
        <w:t xml:space="preserve"> [Cod. riferimento: R.F. H2020],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>contratto di collaborazione della durata di 1</w:t>
      </w:r>
      <w:r>
        <w:rPr>
          <w:rFonts w:ascii="Times New Roman" w:hAnsi="Times New Roman" w:cs="Times New Roman"/>
          <w:smallCaps/>
          <w:szCs w:val="22"/>
        </w:rPr>
        <w:t>3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13/A1 – ECONOMIA POLITICA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EUROPOPULISM (GA n° 741643) finanziato da </w:t>
      </w:r>
      <w:proofErr w:type="spellStart"/>
      <w:r w:rsidRPr="001D201A">
        <w:rPr>
          <w:rFonts w:ascii="Times New Roman" w:hAnsi="Times New Roman" w:cs="Times New Roman"/>
          <w:szCs w:val="22"/>
        </w:rPr>
        <w:t>European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Research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Council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(ERC).</w:t>
      </w: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BE0F38" w:rsidRPr="001D201A" w:rsidRDefault="00BE0F38" w:rsidP="00BE0F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BE0F38" w:rsidRPr="001D201A" w:rsidRDefault="00BE0F38" w:rsidP="00BE0F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BE0F38" w:rsidRPr="001D201A" w:rsidRDefault="00BE0F38" w:rsidP="00BE0F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BE0F38" w:rsidRPr="001D201A" w:rsidRDefault="00BE0F38" w:rsidP="00BE0F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BE0F38" w:rsidRPr="001D201A" w:rsidRDefault="00BE0F38" w:rsidP="00BE0F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BE0F38" w:rsidRPr="001D201A" w:rsidRDefault="00BE0F38" w:rsidP="00BE0F3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BE0F38" w:rsidRPr="001D201A" w:rsidRDefault="00BE0F38" w:rsidP="00BE0F3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la propria qualificazione in pdf.</w:t>
      </w: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BE0F38" w:rsidRPr="001D201A" w:rsidRDefault="00BE0F38" w:rsidP="00BE0F38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BE0F38" w:rsidRPr="001D201A" w:rsidRDefault="00BE0F38" w:rsidP="00BE0F38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BE0F38" w:rsidRPr="001D201A" w:rsidRDefault="00BE0F38" w:rsidP="00BE0F38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BE0F38" w:rsidRPr="001D201A" w:rsidRDefault="00BE0F38" w:rsidP="00BE0F38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BE0F38" w:rsidRPr="001D201A" w:rsidRDefault="00BE0F38" w:rsidP="00BE0F38">
      <w:pPr>
        <w:rPr>
          <w:rFonts w:ascii="Times New Roman" w:hAnsi="Times New Roman" w:cs="Times New Roman"/>
          <w:sz w:val="22"/>
          <w:szCs w:val="22"/>
        </w:rPr>
      </w:pPr>
    </w:p>
    <w:p w:rsidR="00E475EA" w:rsidRDefault="00E475EA"/>
    <w:sectPr w:rsidR="00E475EA" w:rsidSect="00E206DE">
      <w:footerReference w:type="default" r:id="rId5"/>
      <w:headerReference w:type="first" r:id="rId6"/>
      <w:footerReference w:type="firs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E0F38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04F670" wp14:editId="4B6EDB4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E0F38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DF0176" wp14:editId="7D47EF98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FD44CC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BE0F38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6DF6CFD" wp14:editId="74650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8"/>
    <w:rsid w:val="00BE0F3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AA4"/>
  <w15:chartTrackingRefBased/>
  <w15:docId w15:val="{99D80BC4-9D4A-4490-9D0C-9995807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F3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0F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0F3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0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F38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0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F38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BE0F3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2019-03-11T10:30:00Z</dcterms:created>
  <dcterms:modified xsi:type="dcterms:W3CDTF">2019-03-11T10:32:00Z</dcterms:modified>
</cp:coreProperties>
</file>