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110B5" w14:textId="77777777" w:rsidR="000F0FE2" w:rsidRDefault="000F0FE2" w:rsidP="000F0FE2">
      <w:pPr>
        <w:pStyle w:val="Titolo2"/>
        <w:spacing w:after="240"/>
        <w:rPr>
          <w:lang w:val="en-GB"/>
        </w:rPr>
      </w:pPr>
      <w:r w:rsidRPr="005A512B">
        <w:rPr>
          <w:lang w:val="en-GB"/>
        </w:rPr>
        <w:t>Curriculum vitae with track record</w:t>
      </w:r>
      <w:r>
        <w:rPr>
          <w:lang w:val="en-GB"/>
        </w:rPr>
        <w:t xml:space="preserve"> </w:t>
      </w:r>
      <w:r w:rsidRPr="005A512B">
        <w:rPr>
          <w:sz w:val="28"/>
          <w:szCs w:val="28"/>
          <w:lang w:val="en-GB"/>
        </w:rPr>
        <w:t>(for researchers)</w:t>
      </w:r>
    </w:p>
    <w:p w14:paraId="770596DF" w14:textId="62E2776B" w:rsidR="000F0FE2" w:rsidRPr="005A512B" w:rsidRDefault="000F0FE2" w:rsidP="7AFD0E7F">
      <w:pPr>
        <w:spacing w:after="200" w:line="240" w:lineRule="auto"/>
        <w:rPr>
          <w:b/>
          <w:bCs/>
          <w:lang w:val="en-GB"/>
        </w:rPr>
      </w:pPr>
      <w:r>
        <w:rPr>
          <w:rFonts w:cstheme="minorHAnsi"/>
          <w:b/>
          <w:lang w:val="en-GB"/>
        </w:rPr>
        <w:br/>
      </w:r>
      <w:r w:rsidRPr="7AFD0E7F">
        <w:rPr>
          <w:b/>
          <w:bCs/>
          <w:sz w:val="24"/>
          <w:szCs w:val="24"/>
          <w:lang w:val="en-GB"/>
        </w:rPr>
        <w:t xml:space="preserve">Role in the project  </w:t>
      </w:r>
      <w:r w:rsidRPr="7AFD0E7F">
        <w:rPr>
          <w:b/>
          <w:bCs/>
          <w:lang w:val="en-GB"/>
        </w:rPr>
        <w:t xml:space="preserve">   </w:t>
      </w:r>
      <w:r w:rsidRPr="7AFD0E7F">
        <w:rPr>
          <w:lang w:val="en-GB"/>
        </w:rPr>
        <w:t>Project manager</w:t>
      </w:r>
      <w:bookmarkStart w:id="0" w:name="_Hlk12009328"/>
      <w:r w:rsidRPr="7AFD0E7F">
        <w:rPr>
          <w:lang w:val="en-GB"/>
        </w:rPr>
        <w:t xml:space="preserve"> </w:t>
      </w:r>
      <w:sdt>
        <w:sdtPr>
          <w:rPr>
            <w:lang w:val="en-GB"/>
          </w:rPr>
          <w:id w:val="986968007"/>
          <w:placeholder>
            <w:docPart w:val="DefaultPlaceholder_1081868574"/>
          </w:placeholder>
          <w14:checkbox>
            <w14:checked w14:val="0"/>
            <w14:checkedState w14:val="2612" w14:font="MS Gothic"/>
            <w14:uncheckedState w14:val="2610" w14:font="MS Gothic"/>
          </w14:checkbox>
        </w:sdtPr>
        <w:sdtEndPr/>
        <w:sdtContent>
          <w:r w:rsidRPr="7AFD0E7F">
            <w:rPr>
              <w:rFonts w:ascii="MS Gothic" w:eastAsia="MS Gothic" w:hAnsi="MS Gothic"/>
              <w:lang w:val="en-GB"/>
            </w:rPr>
            <w:t>☐</w:t>
          </w:r>
        </w:sdtContent>
      </w:sdt>
      <w:r w:rsidRPr="7AFD0E7F">
        <w:rPr>
          <w:lang w:val="en-GB"/>
        </w:rPr>
        <w:t xml:space="preserve">   </w:t>
      </w:r>
      <w:bookmarkEnd w:id="0"/>
      <w:r w:rsidRPr="7AFD0E7F">
        <w:rPr>
          <w:lang w:val="en-GB"/>
        </w:rPr>
        <w:t xml:space="preserve">     Project p</w:t>
      </w:r>
      <w:r w:rsidR="4827472A" w:rsidRPr="7AFD0E7F">
        <w:rPr>
          <w:lang w:val="en-GB"/>
        </w:rPr>
        <w:t xml:space="preserve">articipant </w:t>
      </w:r>
      <w:sdt>
        <w:sdtPr>
          <w:rPr>
            <w:lang w:val="en-GB"/>
          </w:rPr>
          <w:id w:val="-414167116"/>
          <w:placeholder>
            <w:docPart w:val="DefaultPlaceholder_1081868574"/>
          </w:placeholder>
          <w14:checkbox>
            <w14:checked w14:val="1"/>
            <w14:checkedState w14:val="2612" w14:font="MS Gothic"/>
            <w14:uncheckedState w14:val="2610" w14:font="MS Gothic"/>
          </w14:checkbox>
        </w:sdtPr>
        <w:sdtEndPr/>
        <w:sdtContent>
          <w:r w:rsidR="004A143C">
            <w:rPr>
              <w:rFonts w:ascii="MS Gothic" w:eastAsia="MS Gothic" w:hAnsi="MS Gothic" w:hint="eastAsia"/>
              <w:lang w:val="en-GB"/>
            </w:rPr>
            <w:t>☒</w:t>
          </w:r>
        </w:sdtContent>
      </w:sdt>
      <w:r>
        <w:rPr>
          <w:rFonts w:cstheme="minorHAnsi"/>
          <w:lang w:val="en-GB"/>
        </w:rPr>
        <w:br/>
      </w:r>
      <w:bookmarkStart w:id="1" w:name="_Hlk12017130"/>
      <w:r>
        <w:rPr>
          <w:rFonts w:cstheme="minorHAnsi"/>
          <w:b/>
          <w:lang w:val="en-GB"/>
        </w:rPr>
        <w:br/>
      </w:r>
      <w:r w:rsidRPr="7AFD0E7F">
        <w:rPr>
          <w:b/>
          <w:bCs/>
          <w:sz w:val="24"/>
          <w:szCs w:val="24"/>
          <w:lang w:val="en-GB"/>
        </w:rPr>
        <w:t>Personal information</w:t>
      </w:r>
    </w:p>
    <w:tbl>
      <w:tblPr>
        <w:tblStyle w:val="Grigliatabella"/>
        <w:tblW w:w="0" w:type="auto"/>
        <w:tblLook w:val="04A0" w:firstRow="1" w:lastRow="0" w:firstColumn="1" w:lastColumn="0" w:noHBand="0" w:noVBand="1"/>
      </w:tblPr>
      <w:tblGrid>
        <w:gridCol w:w="3114"/>
        <w:gridCol w:w="3969"/>
        <w:gridCol w:w="850"/>
        <w:gridCol w:w="1695"/>
      </w:tblGrid>
      <w:tr w:rsidR="000F0FE2" w:rsidRPr="005A512B" w14:paraId="0F01C879" w14:textId="77777777" w:rsidTr="003F43B5">
        <w:trPr>
          <w:trHeight w:val="20"/>
        </w:trPr>
        <w:tc>
          <w:tcPr>
            <w:tcW w:w="3114" w:type="dxa"/>
            <w:shd w:val="clear" w:color="auto" w:fill="F2F2F2" w:themeFill="background1" w:themeFillShade="F2"/>
          </w:tcPr>
          <w:p w14:paraId="2C79E4A5" w14:textId="77777777" w:rsidR="000F0FE2" w:rsidRPr="005A512B" w:rsidRDefault="000F0FE2" w:rsidP="003F43B5">
            <w:pPr>
              <w:spacing w:after="200" w:line="240" w:lineRule="auto"/>
              <w:rPr>
                <w:rFonts w:cstheme="minorHAnsi"/>
                <w:lang w:val="en-GB"/>
              </w:rPr>
            </w:pPr>
            <w:r>
              <w:rPr>
                <w:rFonts w:cstheme="minorHAnsi"/>
                <w:lang w:val="en-GB"/>
              </w:rPr>
              <w:t>First name, Surname</w:t>
            </w:r>
            <w:r w:rsidRPr="005A512B">
              <w:rPr>
                <w:rFonts w:cstheme="minorHAnsi"/>
                <w:lang w:val="en-GB"/>
              </w:rPr>
              <w:t>:</w:t>
            </w:r>
          </w:p>
        </w:tc>
        <w:tc>
          <w:tcPr>
            <w:tcW w:w="6514" w:type="dxa"/>
            <w:gridSpan w:val="3"/>
          </w:tcPr>
          <w:p w14:paraId="5B455CB1" w14:textId="3132C905" w:rsidR="000F0FE2" w:rsidRPr="005A512B" w:rsidRDefault="004A143C" w:rsidP="003F43B5">
            <w:pPr>
              <w:spacing w:after="200" w:line="240" w:lineRule="auto"/>
              <w:rPr>
                <w:rFonts w:cstheme="minorHAnsi"/>
                <w:lang w:val="en-GB"/>
              </w:rPr>
            </w:pPr>
            <w:r>
              <w:rPr>
                <w:rFonts w:cstheme="minorHAnsi"/>
                <w:lang w:val="en-GB"/>
              </w:rPr>
              <w:t>Giacinto della Cananea</w:t>
            </w:r>
          </w:p>
        </w:tc>
      </w:tr>
      <w:tr w:rsidR="000F0FE2" w:rsidRPr="005A512B" w14:paraId="1CD593EB" w14:textId="77777777" w:rsidTr="003F43B5">
        <w:trPr>
          <w:trHeight w:val="20"/>
        </w:trPr>
        <w:tc>
          <w:tcPr>
            <w:tcW w:w="3114" w:type="dxa"/>
            <w:shd w:val="clear" w:color="auto" w:fill="F2F2F2" w:themeFill="background1" w:themeFillShade="F2"/>
          </w:tcPr>
          <w:p w14:paraId="52747916" w14:textId="77777777" w:rsidR="000F0FE2" w:rsidRPr="005A512B" w:rsidRDefault="000F0FE2" w:rsidP="003F43B5">
            <w:pPr>
              <w:spacing w:after="200" w:line="240" w:lineRule="auto"/>
              <w:rPr>
                <w:rFonts w:cstheme="minorHAnsi"/>
                <w:lang w:val="en-GB"/>
              </w:rPr>
            </w:pPr>
            <w:r w:rsidRPr="005A512B">
              <w:rPr>
                <w:rFonts w:cstheme="minorHAnsi"/>
                <w:lang w:val="en-GB"/>
              </w:rPr>
              <w:t xml:space="preserve">Date of birth: </w:t>
            </w:r>
          </w:p>
        </w:tc>
        <w:tc>
          <w:tcPr>
            <w:tcW w:w="3969" w:type="dxa"/>
          </w:tcPr>
          <w:p w14:paraId="5956247F" w14:textId="5A48AB9C" w:rsidR="000F0FE2" w:rsidRPr="005A512B" w:rsidRDefault="004A143C" w:rsidP="00014104">
            <w:pPr>
              <w:spacing w:after="200" w:line="240" w:lineRule="auto"/>
              <w:rPr>
                <w:rFonts w:cstheme="minorHAnsi"/>
                <w:lang w:val="en-GB"/>
              </w:rPr>
            </w:pPr>
            <w:r>
              <w:rPr>
                <w:rFonts w:cstheme="minorHAnsi"/>
                <w:lang w:val="en-GB"/>
              </w:rPr>
              <w:t xml:space="preserve">27 July </w:t>
            </w:r>
            <w:r w:rsidR="00014104">
              <w:rPr>
                <w:rFonts w:cstheme="minorHAnsi"/>
                <w:lang w:val="en-GB"/>
              </w:rPr>
              <w:t>1965</w:t>
            </w:r>
            <w:bookmarkStart w:id="2" w:name="_GoBack"/>
            <w:bookmarkEnd w:id="2"/>
          </w:p>
        </w:tc>
        <w:tc>
          <w:tcPr>
            <w:tcW w:w="850" w:type="dxa"/>
            <w:shd w:val="clear" w:color="auto" w:fill="F2F2F2" w:themeFill="background1" w:themeFillShade="F2"/>
          </w:tcPr>
          <w:p w14:paraId="58C2FE5E" w14:textId="77777777" w:rsidR="000F0FE2" w:rsidRPr="005A512B" w:rsidRDefault="000F0FE2" w:rsidP="003F43B5">
            <w:pPr>
              <w:spacing w:after="200" w:line="240" w:lineRule="auto"/>
              <w:rPr>
                <w:rFonts w:cstheme="minorHAnsi"/>
                <w:lang w:val="en-GB"/>
              </w:rPr>
            </w:pPr>
            <w:r>
              <w:rPr>
                <w:rFonts w:cstheme="minorHAnsi"/>
                <w:lang w:val="en-GB"/>
              </w:rPr>
              <w:t>Sex:</w:t>
            </w:r>
          </w:p>
        </w:tc>
        <w:tc>
          <w:tcPr>
            <w:tcW w:w="1695" w:type="dxa"/>
          </w:tcPr>
          <w:p w14:paraId="4BA53B02" w14:textId="0D17A01E" w:rsidR="000F0FE2" w:rsidRPr="005A512B" w:rsidRDefault="004A143C" w:rsidP="003F43B5">
            <w:pPr>
              <w:spacing w:after="200" w:line="240" w:lineRule="auto"/>
              <w:rPr>
                <w:rFonts w:cstheme="minorHAnsi"/>
                <w:lang w:val="en-GB"/>
              </w:rPr>
            </w:pPr>
            <w:r>
              <w:rPr>
                <w:rFonts w:cstheme="minorHAnsi"/>
                <w:lang w:val="en-GB"/>
              </w:rPr>
              <w:t>Male</w:t>
            </w:r>
          </w:p>
        </w:tc>
      </w:tr>
      <w:tr w:rsidR="000F0FE2" w:rsidRPr="005A512B" w14:paraId="0D268AFA" w14:textId="77777777" w:rsidTr="003F43B5">
        <w:trPr>
          <w:trHeight w:val="20"/>
        </w:trPr>
        <w:tc>
          <w:tcPr>
            <w:tcW w:w="3114" w:type="dxa"/>
            <w:shd w:val="clear" w:color="auto" w:fill="F2F2F2" w:themeFill="background1" w:themeFillShade="F2"/>
          </w:tcPr>
          <w:p w14:paraId="48987031" w14:textId="77777777" w:rsidR="000F0FE2" w:rsidRPr="005A512B" w:rsidDel="00C4026B" w:rsidRDefault="000F0FE2" w:rsidP="003F43B5">
            <w:pPr>
              <w:spacing w:after="200" w:line="240" w:lineRule="auto"/>
              <w:rPr>
                <w:rFonts w:cstheme="minorHAnsi"/>
                <w:lang w:val="en-GB"/>
              </w:rPr>
            </w:pPr>
            <w:r>
              <w:rPr>
                <w:rFonts w:cstheme="minorHAnsi"/>
                <w:lang w:val="en-GB"/>
              </w:rPr>
              <w:t>Nationality:</w:t>
            </w:r>
          </w:p>
        </w:tc>
        <w:tc>
          <w:tcPr>
            <w:tcW w:w="6514" w:type="dxa"/>
            <w:gridSpan w:val="3"/>
          </w:tcPr>
          <w:p w14:paraId="1B14EF21" w14:textId="750DD289" w:rsidR="000F0FE2" w:rsidRPr="005A512B" w:rsidDel="00EA2B35" w:rsidRDefault="004A143C" w:rsidP="003F43B5">
            <w:pPr>
              <w:spacing w:after="200" w:line="240" w:lineRule="auto"/>
              <w:rPr>
                <w:rFonts w:cstheme="minorHAnsi"/>
                <w:lang w:val="en-GB"/>
              </w:rPr>
            </w:pPr>
            <w:r>
              <w:rPr>
                <w:rFonts w:cstheme="minorHAnsi"/>
                <w:lang w:val="en-GB"/>
              </w:rPr>
              <w:t>Italian</w:t>
            </w:r>
          </w:p>
        </w:tc>
      </w:tr>
      <w:tr w:rsidR="000F0FE2" w:rsidRPr="002F6200" w14:paraId="32C0F002" w14:textId="77777777" w:rsidTr="003F43B5">
        <w:trPr>
          <w:trHeight w:val="773"/>
        </w:trPr>
        <w:tc>
          <w:tcPr>
            <w:tcW w:w="3114" w:type="dxa"/>
            <w:shd w:val="clear" w:color="auto" w:fill="F2F2F2" w:themeFill="background1" w:themeFillShade="F2"/>
          </w:tcPr>
          <w:p w14:paraId="1AAE3EF6" w14:textId="77777777" w:rsidR="000F0FE2" w:rsidRPr="005A512B" w:rsidRDefault="000F0FE2" w:rsidP="003F43B5">
            <w:pPr>
              <w:spacing w:after="200" w:line="240" w:lineRule="auto"/>
              <w:rPr>
                <w:rFonts w:cstheme="minorHAnsi"/>
                <w:lang w:val="en-GB"/>
              </w:rPr>
            </w:pPr>
            <w:r w:rsidRPr="005A512B">
              <w:rPr>
                <w:rFonts w:cstheme="minorHAnsi"/>
                <w:lang w:val="en-GB"/>
              </w:rPr>
              <w:t xml:space="preserve">Researcher unique identifier(s) </w:t>
            </w:r>
            <w:r w:rsidRPr="005A512B">
              <w:rPr>
                <w:rFonts w:cstheme="minorHAnsi"/>
                <w:lang w:val="en-GB"/>
              </w:rPr>
              <w:br/>
              <w:t>(ORCID, ResearcherID, etc.):</w:t>
            </w:r>
          </w:p>
        </w:tc>
        <w:tc>
          <w:tcPr>
            <w:tcW w:w="6514" w:type="dxa"/>
            <w:gridSpan w:val="3"/>
          </w:tcPr>
          <w:p w14:paraId="044157A5" w14:textId="77777777" w:rsidR="000F0FE2" w:rsidRDefault="004004F5" w:rsidP="003F43B5">
            <w:pPr>
              <w:spacing w:after="200" w:line="240" w:lineRule="auto"/>
            </w:pPr>
            <w:hyperlink r:id="rId11" w:history="1">
              <w:r w:rsidR="006A724E" w:rsidRPr="006243FE">
                <w:rPr>
                  <w:rStyle w:val="Collegamentoipertestuale"/>
                  <w:rFonts w:ascii="Times New Roman" w:eastAsia="Times New Roman" w:hAnsi="Times New Roman" w:cs="Times New Roman"/>
                  <w:sz w:val="20"/>
                  <w:szCs w:val="20"/>
                  <w:shd w:val="clear" w:color="auto" w:fill="FFFFFF"/>
                </w:rPr>
                <w:t>https://orcid.org/0000-0002-2062-6479</w:t>
              </w:r>
            </w:hyperlink>
          </w:p>
          <w:p w14:paraId="29B2284E" w14:textId="5700F9C4" w:rsidR="00BE58E3" w:rsidRPr="005A512B" w:rsidRDefault="00BE58E3" w:rsidP="003F43B5">
            <w:pPr>
              <w:spacing w:after="200" w:line="240" w:lineRule="auto"/>
              <w:rPr>
                <w:rFonts w:cstheme="minorHAnsi"/>
                <w:lang w:val="en-GB"/>
              </w:rPr>
            </w:pPr>
          </w:p>
        </w:tc>
      </w:tr>
      <w:tr w:rsidR="000F0FE2" w:rsidRPr="005A512B" w14:paraId="614DE204" w14:textId="77777777" w:rsidTr="003F43B5">
        <w:trPr>
          <w:trHeight w:val="20"/>
        </w:trPr>
        <w:tc>
          <w:tcPr>
            <w:tcW w:w="3114" w:type="dxa"/>
            <w:shd w:val="clear" w:color="auto" w:fill="F2F2F2" w:themeFill="background1" w:themeFillShade="F2"/>
          </w:tcPr>
          <w:p w14:paraId="2EC454FE" w14:textId="77777777" w:rsidR="000F0FE2" w:rsidRPr="005A512B" w:rsidRDefault="000F0FE2" w:rsidP="003F43B5">
            <w:pPr>
              <w:spacing w:after="200" w:line="240" w:lineRule="auto"/>
              <w:rPr>
                <w:rFonts w:cstheme="minorHAnsi"/>
                <w:lang w:val="en-GB"/>
              </w:rPr>
            </w:pPr>
            <w:r w:rsidRPr="005A512B">
              <w:rPr>
                <w:rFonts w:cstheme="minorHAnsi"/>
                <w:lang w:val="en-GB"/>
              </w:rPr>
              <w:t xml:space="preserve">URL for personal website: </w:t>
            </w:r>
          </w:p>
        </w:tc>
        <w:tc>
          <w:tcPr>
            <w:tcW w:w="6514" w:type="dxa"/>
            <w:gridSpan w:val="3"/>
          </w:tcPr>
          <w:p w14:paraId="3CFD6D10" w14:textId="37A274CB" w:rsidR="000F0FE2" w:rsidRPr="005A512B" w:rsidRDefault="004004F5" w:rsidP="003F43B5">
            <w:pPr>
              <w:spacing w:after="200" w:line="240" w:lineRule="auto"/>
              <w:rPr>
                <w:rFonts w:cstheme="minorHAnsi"/>
                <w:lang w:val="en-GB"/>
              </w:rPr>
            </w:pPr>
            <w:hyperlink r:id="rId12" w:history="1">
              <w:r w:rsidR="00A50DF3" w:rsidRPr="00C91AA6">
                <w:rPr>
                  <w:rStyle w:val="Collegamentoipertestuale"/>
                  <w:rFonts w:cstheme="minorHAnsi"/>
                  <w:lang w:val="en-GB"/>
                </w:rPr>
                <w:t>https://faculty.unibocconi.it/giacintodellacananea/</w:t>
              </w:r>
            </w:hyperlink>
            <w:r w:rsidR="00A50DF3">
              <w:rPr>
                <w:rFonts w:cstheme="minorHAnsi"/>
                <w:lang w:val="en-GB"/>
              </w:rPr>
              <w:t xml:space="preserve"> </w:t>
            </w:r>
          </w:p>
        </w:tc>
      </w:tr>
    </w:tbl>
    <w:p w14:paraId="03E4A02E" w14:textId="77777777" w:rsidR="000F0FE2" w:rsidRPr="005A512B" w:rsidRDefault="000F0FE2" w:rsidP="000F0FE2">
      <w:pPr>
        <w:spacing w:after="200" w:line="240" w:lineRule="auto"/>
        <w:rPr>
          <w:rFonts w:cstheme="minorHAnsi"/>
          <w:b/>
          <w:lang w:val="en-GB"/>
        </w:rPr>
      </w:pPr>
      <w:r>
        <w:rPr>
          <w:rFonts w:cstheme="minorHAnsi"/>
          <w:b/>
          <w:lang w:val="en-GB"/>
        </w:rPr>
        <w:br/>
      </w:r>
      <w:r w:rsidRPr="0097701C">
        <w:rPr>
          <w:rFonts w:cstheme="minorHAnsi"/>
          <w:b/>
          <w:sz w:val="24"/>
          <w:lang w:val="en-GB"/>
        </w:rPr>
        <w:t>E</w:t>
      </w:r>
      <w:r>
        <w:rPr>
          <w:rFonts w:cstheme="minorHAnsi"/>
          <w:b/>
          <w:sz w:val="24"/>
          <w:lang w:val="en-GB"/>
        </w:rPr>
        <w:t>ducation</w:t>
      </w:r>
    </w:p>
    <w:tbl>
      <w:tblPr>
        <w:tblStyle w:val="Grigliatabella"/>
        <w:tblW w:w="0" w:type="auto"/>
        <w:tblLook w:val="04A0" w:firstRow="1" w:lastRow="0" w:firstColumn="1" w:lastColumn="0" w:noHBand="0" w:noVBand="1"/>
      </w:tblPr>
      <w:tblGrid>
        <w:gridCol w:w="1271"/>
        <w:gridCol w:w="8357"/>
      </w:tblGrid>
      <w:tr w:rsidR="000F0FE2" w:rsidRPr="002F6200" w14:paraId="2FF6893D" w14:textId="77777777" w:rsidTr="003F43B5">
        <w:tc>
          <w:tcPr>
            <w:tcW w:w="1271" w:type="dxa"/>
            <w:shd w:val="clear" w:color="auto" w:fill="F2F2F2" w:themeFill="background1" w:themeFillShade="F2"/>
          </w:tcPr>
          <w:p w14:paraId="74E1A753" w14:textId="77777777" w:rsidR="000F0FE2" w:rsidRPr="005A512B" w:rsidRDefault="000F0FE2" w:rsidP="003F43B5">
            <w:pPr>
              <w:spacing w:after="200" w:line="240" w:lineRule="auto"/>
              <w:rPr>
                <w:rFonts w:cstheme="minorHAnsi"/>
                <w:lang w:val="en-GB"/>
              </w:rPr>
            </w:pPr>
            <w:r>
              <w:rPr>
                <w:rFonts w:cstheme="minorHAnsi"/>
                <w:lang w:val="en-GB"/>
              </w:rPr>
              <w:t>Year</w:t>
            </w:r>
          </w:p>
        </w:tc>
        <w:tc>
          <w:tcPr>
            <w:tcW w:w="8357" w:type="dxa"/>
            <w:shd w:val="clear" w:color="auto" w:fill="F2F2F2" w:themeFill="background1" w:themeFillShade="F2"/>
          </w:tcPr>
          <w:p w14:paraId="0FDD1836" w14:textId="77777777" w:rsidR="000F0FE2" w:rsidRPr="005A512B" w:rsidRDefault="000F0FE2" w:rsidP="003F43B5">
            <w:pPr>
              <w:spacing w:after="200" w:line="240" w:lineRule="auto"/>
              <w:rPr>
                <w:rFonts w:cstheme="minorHAnsi"/>
                <w:lang w:val="en-GB"/>
              </w:rPr>
            </w:pPr>
            <w:r>
              <w:rPr>
                <w:rFonts w:cstheme="minorHAnsi"/>
                <w:lang w:val="en-GB"/>
              </w:rPr>
              <w:t>F</w:t>
            </w:r>
            <w:r w:rsidRPr="005A512B">
              <w:rPr>
                <w:rFonts w:cstheme="minorHAnsi"/>
                <w:lang w:val="en-GB"/>
              </w:rPr>
              <w:t>aculty/</w:t>
            </w:r>
            <w:r>
              <w:rPr>
                <w:rFonts w:cstheme="minorHAnsi"/>
                <w:lang w:val="en-GB"/>
              </w:rPr>
              <w:t>d</w:t>
            </w:r>
            <w:r w:rsidRPr="005A512B">
              <w:rPr>
                <w:rFonts w:cstheme="minorHAnsi"/>
                <w:lang w:val="en-GB"/>
              </w:rPr>
              <w:t>epartment</w:t>
            </w:r>
            <w:r>
              <w:rPr>
                <w:rFonts w:cstheme="minorHAnsi"/>
                <w:lang w:val="en-GB"/>
              </w:rPr>
              <w:t xml:space="preserve"> - U</w:t>
            </w:r>
            <w:r w:rsidRPr="005A512B">
              <w:rPr>
                <w:rFonts w:cstheme="minorHAnsi"/>
                <w:lang w:val="en-GB"/>
              </w:rPr>
              <w:t>niversity/</w:t>
            </w:r>
            <w:r>
              <w:rPr>
                <w:rFonts w:cstheme="minorHAnsi"/>
                <w:lang w:val="en-GB"/>
              </w:rPr>
              <w:t>i</w:t>
            </w:r>
            <w:r w:rsidRPr="005A512B">
              <w:rPr>
                <w:rFonts w:cstheme="minorHAnsi"/>
                <w:lang w:val="en-GB"/>
              </w:rPr>
              <w:t>nstitution</w:t>
            </w:r>
            <w:r>
              <w:rPr>
                <w:rFonts w:cstheme="minorHAnsi"/>
                <w:lang w:val="en-GB"/>
              </w:rPr>
              <w:t xml:space="preserve"> - C</w:t>
            </w:r>
            <w:r w:rsidRPr="005A512B">
              <w:rPr>
                <w:rFonts w:cstheme="minorHAnsi"/>
                <w:lang w:val="en-GB"/>
              </w:rPr>
              <w:t>ountry</w:t>
            </w:r>
          </w:p>
        </w:tc>
      </w:tr>
      <w:tr w:rsidR="000F0FE2" w:rsidRPr="0057542E" w14:paraId="17A23BB3" w14:textId="77777777" w:rsidTr="003F43B5">
        <w:tc>
          <w:tcPr>
            <w:tcW w:w="1271" w:type="dxa"/>
          </w:tcPr>
          <w:p w14:paraId="1FFBB6CA" w14:textId="7C5380D6" w:rsidR="000F0FE2" w:rsidRPr="005A512B" w:rsidRDefault="006A724E" w:rsidP="003F43B5">
            <w:pPr>
              <w:spacing w:after="200" w:line="240" w:lineRule="auto"/>
              <w:rPr>
                <w:rFonts w:cstheme="minorHAnsi"/>
                <w:i/>
                <w:lang w:val="en-GB"/>
              </w:rPr>
            </w:pPr>
            <w:r>
              <w:rPr>
                <w:rFonts w:cstheme="minorHAnsi"/>
                <w:lang w:val="en-GB"/>
              </w:rPr>
              <w:t>1994</w:t>
            </w:r>
            <w:r w:rsidR="000F0FE2">
              <w:rPr>
                <w:rFonts w:cstheme="minorHAnsi"/>
                <w:lang w:val="en-GB"/>
              </w:rPr>
              <w:br/>
            </w:r>
          </w:p>
        </w:tc>
        <w:tc>
          <w:tcPr>
            <w:tcW w:w="8357" w:type="dxa"/>
          </w:tcPr>
          <w:p w14:paraId="16A01DC1" w14:textId="247B6B7C" w:rsidR="000F0FE2" w:rsidRPr="006A724E" w:rsidRDefault="000F0FE2" w:rsidP="003F43B5">
            <w:pPr>
              <w:spacing w:after="200" w:line="240" w:lineRule="auto"/>
              <w:rPr>
                <w:rFonts w:cstheme="minorHAnsi"/>
                <w:i/>
                <w:lang w:val="en-US"/>
              </w:rPr>
            </w:pPr>
            <w:r w:rsidRPr="006A724E">
              <w:rPr>
                <w:rFonts w:cstheme="minorHAnsi"/>
                <w:lang w:val="en-US"/>
              </w:rPr>
              <w:t xml:space="preserve">Ph.D. </w:t>
            </w:r>
            <w:r w:rsidR="006A724E" w:rsidRPr="006A724E">
              <w:rPr>
                <w:rFonts w:cstheme="minorHAnsi"/>
                <w:lang w:val="en-US"/>
              </w:rPr>
              <w:t>in European Law</w:t>
            </w:r>
            <w:r w:rsidR="00572A75">
              <w:rPr>
                <w:rFonts w:cstheme="minorHAnsi"/>
                <w:lang w:val="en-US"/>
              </w:rPr>
              <w:t xml:space="preserve"> with special mention</w:t>
            </w:r>
            <w:r w:rsidR="006A724E" w:rsidRPr="006A724E">
              <w:rPr>
                <w:rFonts w:cstheme="minorHAnsi"/>
                <w:lang w:val="en-US"/>
              </w:rPr>
              <w:t xml:space="preserve"> </w:t>
            </w:r>
            <w:r w:rsidR="006A724E">
              <w:rPr>
                <w:rFonts w:cstheme="minorHAnsi"/>
                <w:lang w:val="en-US"/>
              </w:rPr>
              <w:t>–</w:t>
            </w:r>
            <w:r w:rsidR="006A724E" w:rsidRPr="006A724E">
              <w:rPr>
                <w:rFonts w:cstheme="minorHAnsi"/>
                <w:lang w:val="en-US"/>
              </w:rPr>
              <w:t xml:space="preserve"> </w:t>
            </w:r>
            <w:r w:rsidR="006A724E">
              <w:rPr>
                <w:rFonts w:cstheme="minorHAnsi"/>
                <w:lang w:val="en-US"/>
              </w:rPr>
              <w:t xml:space="preserve">European University Institute (Florence, Italy) </w:t>
            </w:r>
          </w:p>
        </w:tc>
      </w:tr>
      <w:tr w:rsidR="000F0FE2" w:rsidRPr="005A512B" w14:paraId="4D86E241" w14:textId="77777777" w:rsidTr="003F43B5">
        <w:tc>
          <w:tcPr>
            <w:tcW w:w="1271" w:type="dxa"/>
          </w:tcPr>
          <w:p w14:paraId="45D8F98D" w14:textId="12F8B3EA" w:rsidR="000F0FE2" w:rsidRPr="005A512B" w:rsidRDefault="00572A75" w:rsidP="003F43B5">
            <w:pPr>
              <w:spacing w:after="200" w:line="240" w:lineRule="auto"/>
              <w:rPr>
                <w:rFonts w:cstheme="minorHAnsi"/>
                <w:lang w:val="en-GB"/>
              </w:rPr>
            </w:pPr>
            <w:r>
              <w:rPr>
                <w:rFonts w:cstheme="minorHAnsi"/>
                <w:lang w:val="en-GB"/>
              </w:rPr>
              <w:t>1989</w:t>
            </w:r>
          </w:p>
        </w:tc>
        <w:tc>
          <w:tcPr>
            <w:tcW w:w="8357" w:type="dxa"/>
          </w:tcPr>
          <w:p w14:paraId="2FEA608E" w14:textId="74CDF18D" w:rsidR="000F0FE2" w:rsidRPr="005A512B" w:rsidRDefault="00572A75" w:rsidP="003F43B5">
            <w:pPr>
              <w:spacing w:after="200" w:line="240" w:lineRule="auto"/>
              <w:rPr>
                <w:rFonts w:cstheme="minorHAnsi"/>
                <w:lang w:val="en-GB"/>
              </w:rPr>
            </w:pPr>
            <w:r>
              <w:rPr>
                <w:rFonts w:cstheme="minorHAnsi"/>
                <w:lang w:val="en-GB"/>
              </w:rPr>
              <w:t>Law degree with full marks (110 cum laude) - University of Rome ‘La Sapienza’ - Italy</w:t>
            </w:r>
          </w:p>
        </w:tc>
      </w:tr>
    </w:tbl>
    <w:p w14:paraId="4AA2BA12" w14:textId="77777777" w:rsidR="000F0FE2" w:rsidRPr="000A05F2" w:rsidRDefault="000F0FE2" w:rsidP="000F0FE2">
      <w:pPr>
        <w:spacing w:after="0" w:line="240" w:lineRule="auto"/>
        <w:rPr>
          <w:rFonts w:cstheme="minorHAnsi"/>
          <w:b/>
          <w:sz w:val="24"/>
          <w:szCs w:val="24"/>
          <w:lang w:val="en-GB"/>
        </w:rPr>
      </w:pPr>
      <w:bookmarkStart w:id="3" w:name="_Hlk11831585"/>
      <w:r>
        <w:rPr>
          <w:rFonts w:cstheme="minorHAnsi"/>
          <w:lang w:val="en-GB"/>
        </w:rPr>
        <w:br/>
      </w:r>
      <w:bookmarkStart w:id="4" w:name="_Hlk12017673"/>
      <w:bookmarkEnd w:id="1"/>
      <w:r w:rsidRPr="00F04ACC">
        <w:rPr>
          <w:rFonts w:cstheme="minorHAnsi"/>
          <w:b/>
          <w:sz w:val="24"/>
          <w:szCs w:val="24"/>
          <w:lang w:val="en-GB"/>
        </w:rPr>
        <w:t>Positions</w:t>
      </w:r>
      <w:r w:rsidRPr="000A05F2">
        <w:rPr>
          <w:rFonts w:cstheme="minorHAnsi"/>
          <w:b/>
          <w:sz w:val="24"/>
          <w:szCs w:val="24"/>
          <w:lang w:val="en-GB"/>
        </w:rPr>
        <w:t xml:space="preserve"> </w:t>
      </w:r>
      <w:r>
        <w:rPr>
          <w:rFonts w:cstheme="minorHAnsi"/>
          <w:b/>
          <w:sz w:val="24"/>
          <w:szCs w:val="24"/>
          <w:lang w:val="en-GB"/>
        </w:rPr>
        <w:t xml:space="preserve">- </w:t>
      </w:r>
      <w:r w:rsidRPr="000A05F2">
        <w:rPr>
          <w:rFonts w:cstheme="minorHAnsi"/>
          <w:b/>
          <w:sz w:val="24"/>
          <w:szCs w:val="24"/>
          <w:lang w:val="en-GB"/>
        </w:rPr>
        <w:t xml:space="preserve">current and previous </w:t>
      </w:r>
    </w:p>
    <w:p w14:paraId="5FC911F0" w14:textId="77777777" w:rsidR="000F0FE2" w:rsidRPr="005A512B" w:rsidRDefault="000F0FE2" w:rsidP="000F0FE2">
      <w:pPr>
        <w:spacing w:after="200" w:line="240" w:lineRule="auto"/>
        <w:rPr>
          <w:rFonts w:cstheme="minorHAnsi"/>
          <w:lang w:val="en-GB"/>
        </w:rPr>
      </w:pPr>
      <w:r w:rsidRPr="005A512B">
        <w:rPr>
          <w:rFonts w:cstheme="minorHAnsi"/>
          <w:lang w:val="en-GB"/>
        </w:rPr>
        <w:t>(</w:t>
      </w:r>
      <w:r>
        <w:rPr>
          <w:rFonts w:cstheme="minorHAnsi"/>
          <w:i/>
          <w:lang w:val="en-GB"/>
        </w:rPr>
        <w:t>A</w:t>
      </w:r>
      <w:r w:rsidRPr="000A05F2">
        <w:rPr>
          <w:rFonts w:cstheme="minorHAnsi"/>
          <w:i/>
          <w:lang w:val="en-GB"/>
        </w:rPr>
        <w:t>cademi</w:t>
      </w:r>
      <w:r>
        <w:rPr>
          <w:rFonts w:cstheme="minorHAnsi"/>
          <w:i/>
          <w:lang w:val="en-GB"/>
        </w:rPr>
        <w:t>c sector</w:t>
      </w:r>
      <w:r w:rsidRPr="000A05F2">
        <w:rPr>
          <w:rFonts w:cstheme="minorHAnsi"/>
          <w:i/>
          <w:lang w:val="en-GB"/>
        </w:rPr>
        <w:t>/</w:t>
      </w:r>
      <w:r>
        <w:rPr>
          <w:rFonts w:cstheme="minorHAnsi"/>
          <w:i/>
          <w:lang w:val="en-GB"/>
        </w:rPr>
        <w:t>research institutes/industrial sector/public sector</w:t>
      </w:r>
      <w:r w:rsidRPr="000A05F2">
        <w:rPr>
          <w:rFonts w:cstheme="minorHAnsi"/>
          <w:i/>
          <w:lang w:val="en-GB"/>
        </w:rPr>
        <w:t>/</w:t>
      </w:r>
      <w:r>
        <w:rPr>
          <w:rFonts w:cstheme="minorHAnsi"/>
          <w:i/>
          <w:lang w:val="en-GB"/>
        </w:rPr>
        <w:t>other</w:t>
      </w:r>
      <w:r w:rsidRPr="000A05F2">
        <w:rPr>
          <w:rFonts w:cstheme="minorHAnsi"/>
          <w:i/>
          <w:lang w:val="en-GB"/>
        </w:rPr>
        <w:t>)</w:t>
      </w:r>
    </w:p>
    <w:tbl>
      <w:tblPr>
        <w:tblStyle w:val="Grigliatabella"/>
        <w:tblW w:w="0" w:type="auto"/>
        <w:tblLook w:val="04A0" w:firstRow="1" w:lastRow="0" w:firstColumn="1" w:lastColumn="0" w:noHBand="0" w:noVBand="1"/>
      </w:tblPr>
      <w:tblGrid>
        <w:gridCol w:w="1271"/>
        <w:gridCol w:w="8357"/>
      </w:tblGrid>
      <w:tr w:rsidR="000F0FE2" w:rsidRPr="009A3563" w14:paraId="474D99D6" w14:textId="77777777" w:rsidTr="003F43B5">
        <w:tc>
          <w:tcPr>
            <w:tcW w:w="1271" w:type="dxa"/>
            <w:shd w:val="clear" w:color="auto" w:fill="F2F2F2" w:themeFill="background1" w:themeFillShade="F2"/>
          </w:tcPr>
          <w:p w14:paraId="3FC21661" w14:textId="77777777" w:rsidR="000F0FE2" w:rsidRDefault="000F0FE2" w:rsidP="003F43B5">
            <w:pPr>
              <w:spacing w:after="200" w:line="240" w:lineRule="auto"/>
              <w:rPr>
                <w:rFonts w:cstheme="minorHAnsi"/>
                <w:lang w:val="en-GB"/>
              </w:rPr>
            </w:pPr>
            <w:r>
              <w:rPr>
                <w:rFonts w:cstheme="minorHAnsi"/>
                <w:lang w:val="en-GB"/>
              </w:rPr>
              <w:t>Year</w:t>
            </w:r>
          </w:p>
        </w:tc>
        <w:tc>
          <w:tcPr>
            <w:tcW w:w="8357" w:type="dxa"/>
            <w:shd w:val="clear" w:color="auto" w:fill="F2F2F2" w:themeFill="background1" w:themeFillShade="F2"/>
          </w:tcPr>
          <w:p w14:paraId="13E15A30" w14:textId="77777777" w:rsidR="000F0FE2" w:rsidRDefault="000F0FE2" w:rsidP="003F43B5">
            <w:pPr>
              <w:spacing w:after="200" w:line="240" w:lineRule="auto"/>
              <w:rPr>
                <w:rFonts w:cstheme="minorHAnsi"/>
                <w:lang w:val="en-GB"/>
              </w:rPr>
            </w:pPr>
            <w:r w:rsidRPr="005A512B">
              <w:rPr>
                <w:rFonts w:cstheme="minorHAnsi"/>
                <w:lang w:val="en-GB"/>
              </w:rPr>
              <w:t>Job title</w:t>
            </w:r>
            <w:r>
              <w:rPr>
                <w:rFonts w:cstheme="minorHAnsi"/>
                <w:lang w:val="en-GB"/>
              </w:rPr>
              <w:t xml:space="preserve"> – E</w:t>
            </w:r>
            <w:r w:rsidRPr="005A512B">
              <w:rPr>
                <w:rFonts w:cstheme="minorHAnsi"/>
                <w:lang w:val="en-GB"/>
              </w:rPr>
              <w:t>mployer</w:t>
            </w:r>
            <w:r>
              <w:rPr>
                <w:rFonts w:cstheme="minorHAnsi"/>
                <w:lang w:val="en-GB"/>
              </w:rPr>
              <w:t xml:space="preserve"> - C</w:t>
            </w:r>
            <w:r w:rsidRPr="005A512B">
              <w:rPr>
                <w:rFonts w:cstheme="minorHAnsi"/>
                <w:lang w:val="en-GB"/>
              </w:rPr>
              <w:t>ountry</w:t>
            </w:r>
          </w:p>
        </w:tc>
      </w:tr>
      <w:tr w:rsidR="000F0FE2" w14:paraId="34163614" w14:textId="77777777" w:rsidTr="003F43B5">
        <w:tc>
          <w:tcPr>
            <w:tcW w:w="1271" w:type="dxa"/>
          </w:tcPr>
          <w:p w14:paraId="07137BA4" w14:textId="705441FA" w:rsidR="000F0FE2" w:rsidRPr="005A512B" w:rsidRDefault="006A724E" w:rsidP="003F43B5">
            <w:pPr>
              <w:spacing w:after="200" w:line="240" w:lineRule="auto"/>
              <w:rPr>
                <w:rFonts w:cstheme="minorHAnsi"/>
                <w:lang w:val="en-GB"/>
              </w:rPr>
            </w:pPr>
            <w:r>
              <w:rPr>
                <w:rFonts w:cstheme="minorHAnsi"/>
                <w:lang w:val="en-GB"/>
              </w:rPr>
              <w:t>2018-now</w:t>
            </w:r>
            <w:r w:rsidR="000F0FE2" w:rsidRPr="005A512B">
              <w:rPr>
                <w:rFonts w:cstheme="minorHAnsi"/>
                <w:lang w:val="en-GB"/>
              </w:rPr>
              <w:t>-</w:t>
            </w:r>
          </w:p>
        </w:tc>
        <w:tc>
          <w:tcPr>
            <w:tcW w:w="8357" w:type="dxa"/>
          </w:tcPr>
          <w:p w14:paraId="117AEE57" w14:textId="3A7DB27E" w:rsidR="000F0FE2" w:rsidRPr="005A512B" w:rsidRDefault="006A724E" w:rsidP="003F43B5">
            <w:pPr>
              <w:spacing w:after="200" w:line="240" w:lineRule="auto"/>
              <w:rPr>
                <w:rFonts w:cstheme="minorHAnsi"/>
                <w:lang w:val="en-GB"/>
              </w:rPr>
            </w:pPr>
            <w:r>
              <w:rPr>
                <w:rFonts w:cstheme="minorHAnsi"/>
                <w:lang w:val="en-GB"/>
              </w:rPr>
              <w:t>Full professor of Administrative law – Bocconi University - Italy</w:t>
            </w:r>
          </w:p>
        </w:tc>
      </w:tr>
      <w:tr w:rsidR="000F0FE2" w14:paraId="4CC02B1F" w14:textId="77777777" w:rsidTr="003F43B5">
        <w:tc>
          <w:tcPr>
            <w:tcW w:w="1271" w:type="dxa"/>
          </w:tcPr>
          <w:p w14:paraId="03B57FF9" w14:textId="77777777" w:rsidR="000F0FE2" w:rsidRDefault="006A724E" w:rsidP="003F43B5">
            <w:pPr>
              <w:spacing w:after="200" w:line="240" w:lineRule="auto"/>
              <w:rPr>
                <w:rFonts w:cstheme="minorHAnsi"/>
                <w:lang w:val="en-GB"/>
              </w:rPr>
            </w:pPr>
            <w:r>
              <w:rPr>
                <w:rFonts w:cstheme="minorHAnsi"/>
                <w:lang w:val="en-GB"/>
              </w:rPr>
              <w:t>2010-2018</w:t>
            </w:r>
          </w:p>
          <w:p w14:paraId="1972D76E" w14:textId="77777777" w:rsidR="006A724E" w:rsidRDefault="006A724E" w:rsidP="003F43B5">
            <w:pPr>
              <w:spacing w:after="200" w:line="240" w:lineRule="auto"/>
              <w:rPr>
                <w:rFonts w:cstheme="minorHAnsi"/>
                <w:lang w:val="en-GB"/>
              </w:rPr>
            </w:pPr>
            <w:r>
              <w:rPr>
                <w:rFonts w:cstheme="minorHAnsi"/>
                <w:lang w:val="en-GB"/>
              </w:rPr>
              <w:t>2005-2010</w:t>
            </w:r>
          </w:p>
          <w:p w14:paraId="6BE2AD58" w14:textId="77777777" w:rsidR="006A724E" w:rsidRDefault="006A724E" w:rsidP="003F43B5">
            <w:pPr>
              <w:spacing w:after="200" w:line="240" w:lineRule="auto"/>
              <w:rPr>
                <w:rFonts w:cstheme="minorHAnsi"/>
                <w:lang w:val="en-GB"/>
              </w:rPr>
            </w:pPr>
            <w:r>
              <w:rPr>
                <w:rFonts w:cstheme="minorHAnsi"/>
                <w:lang w:val="en-GB"/>
              </w:rPr>
              <w:t>2001-2005</w:t>
            </w:r>
          </w:p>
          <w:p w14:paraId="55D4E708" w14:textId="30AD50F7" w:rsidR="006A724E" w:rsidRDefault="006A724E" w:rsidP="003F43B5">
            <w:pPr>
              <w:spacing w:after="200" w:line="240" w:lineRule="auto"/>
              <w:rPr>
                <w:rFonts w:cstheme="minorHAnsi"/>
                <w:lang w:val="en-GB"/>
              </w:rPr>
            </w:pPr>
            <w:r>
              <w:rPr>
                <w:rFonts w:cstheme="minorHAnsi"/>
                <w:lang w:val="en-GB"/>
              </w:rPr>
              <w:t>1999-2001</w:t>
            </w:r>
          </w:p>
          <w:p w14:paraId="53257920" w14:textId="2CBF534D" w:rsidR="006A724E" w:rsidRPr="005A512B" w:rsidRDefault="006A724E" w:rsidP="003F43B5">
            <w:pPr>
              <w:spacing w:after="200" w:line="240" w:lineRule="auto"/>
              <w:rPr>
                <w:rFonts w:cstheme="minorHAnsi"/>
                <w:lang w:val="en-GB"/>
              </w:rPr>
            </w:pPr>
            <w:r>
              <w:rPr>
                <w:rFonts w:cstheme="minorHAnsi"/>
                <w:lang w:val="en-GB"/>
              </w:rPr>
              <w:t>1993-1999</w:t>
            </w:r>
          </w:p>
        </w:tc>
        <w:tc>
          <w:tcPr>
            <w:tcW w:w="8357" w:type="dxa"/>
          </w:tcPr>
          <w:p w14:paraId="151BFB1E" w14:textId="7D07DD50" w:rsidR="000F0FE2" w:rsidRDefault="006A724E" w:rsidP="003F43B5">
            <w:pPr>
              <w:spacing w:after="200" w:line="240" w:lineRule="auto"/>
              <w:rPr>
                <w:rFonts w:cstheme="minorHAnsi"/>
                <w:lang w:val="en-GB"/>
              </w:rPr>
            </w:pPr>
            <w:r>
              <w:rPr>
                <w:rFonts w:cstheme="minorHAnsi"/>
                <w:lang w:val="en-GB"/>
              </w:rPr>
              <w:t>Full professor of administrative law – University of Rome ‘Tor Vergata’ – Italy</w:t>
            </w:r>
          </w:p>
          <w:p w14:paraId="379A3298" w14:textId="0CCDDC8A" w:rsidR="006A724E" w:rsidRDefault="006A724E" w:rsidP="003F43B5">
            <w:pPr>
              <w:spacing w:after="200" w:line="240" w:lineRule="auto"/>
              <w:rPr>
                <w:rFonts w:cstheme="minorHAnsi"/>
                <w:lang w:val="en-GB"/>
              </w:rPr>
            </w:pPr>
            <w:r>
              <w:rPr>
                <w:rFonts w:cstheme="minorHAnsi"/>
                <w:lang w:val="en-GB"/>
              </w:rPr>
              <w:t>Full professor of administrative law – University of Naples – Italy</w:t>
            </w:r>
          </w:p>
          <w:p w14:paraId="7D3779DD" w14:textId="60E6A0C2" w:rsidR="006A724E" w:rsidRDefault="006A724E" w:rsidP="003F43B5">
            <w:pPr>
              <w:spacing w:after="200" w:line="240" w:lineRule="auto"/>
              <w:rPr>
                <w:rFonts w:cstheme="minorHAnsi"/>
                <w:lang w:val="en-GB"/>
              </w:rPr>
            </w:pPr>
            <w:r>
              <w:rPr>
                <w:rFonts w:cstheme="minorHAnsi"/>
                <w:lang w:val="en-GB"/>
              </w:rPr>
              <w:t>Full professor of administrative law – University of Urbino – Italy</w:t>
            </w:r>
          </w:p>
          <w:p w14:paraId="6365677A" w14:textId="13E343BE" w:rsidR="006A724E" w:rsidRDefault="006A724E" w:rsidP="003F43B5">
            <w:pPr>
              <w:spacing w:after="200" w:line="240" w:lineRule="auto"/>
              <w:rPr>
                <w:rFonts w:cstheme="minorHAnsi"/>
                <w:lang w:val="en-GB"/>
              </w:rPr>
            </w:pPr>
            <w:r>
              <w:rPr>
                <w:rFonts w:cstheme="minorHAnsi"/>
                <w:lang w:val="en-GB"/>
              </w:rPr>
              <w:t>Associate professor of administrative law - University of Urbino – Italy</w:t>
            </w:r>
          </w:p>
          <w:p w14:paraId="5FA4B4FD" w14:textId="522EDC66" w:rsidR="006A724E" w:rsidRPr="005A512B" w:rsidRDefault="006A724E" w:rsidP="003F43B5">
            <w:pPr>
              <w:spacing w:after="200" w:line="240" w:lineRule="auto"/>
              <w:rPr>
                <w:rFonts w:cstheme="minorHAnsi"/>
                <w:lang w:val="en-GB"/>
              </w:rPr>
            </w:pPr>
            <w:r>
              <w:rPr>
                <w:rFonts w:cstheme="minorHAnsi"/>
                <w:lang w:val="en-GB"/>
              </w:rPr>
              <w:t>Researcher in administrative law – University of Rome ‘La Sapienza’ - Italy</w:t>
            </w:r>
          </w:p>
        </w:tc>
      </w:tr>
      <w:bookmarkEnd w:id="3"/>
    </w:tbl>
    <w:p w14:paraId="03431C9B" w14:textId="77777777" w:rsidR="000F0FE2" w:rsidRDefault="000F0FE2" w:rsidP="000F0FE2">
      <w:pPr>
        <w:spacing w:after="0" w:line="240" w:lineRule="auto"/>
        <w:rPr>
          <w:rFonts w:cstheme="minorHAnsi"/>
          <w:b/>
          <w:lang w:val="en-GB"/>
        </w:rPr>
      </w:pPr>
    </w:p>
    <w:p w14:paraId="40AD1FB4" w14:textId="776FAFE9" w:rsidR="000F0FE2" w:rsidRPr="005A512B" w:rsidRDefault="000F0FE2" w:rsidP="000F0FE2">
      <w:pPr>
        <w:spacing w:after="200" w:line="240" w:lineRule="auto"/>
        <w:rPr>
          <w:rFonts w:cstheme="minorHAnsi"/>
          <w:b/>
          <w:lang w:val="en-GB"/>
        </w:rPr>
      </w:pPr>
      <w:r>
        <w:rPr>
          <w:rFonts w:cstheme="minorHAnsi"/>
          <w:b/>
          <w:sz w:val="24"/>
          <w:lang w:val="en-GB"/>
        </w:rPr>
        <w:t xml:space="preserve">Career breaks </w:t>
      </w:r>
      <w:r w:rsidR="00572A75">
        <w:rPr>
          <w:rFonts w:cstheme="minorHAnsi"/>
          <w:b/>
          <w:sz w:val="24"/>
          <w:lang w:val="en-GB"/>
        </w:rPr>
        <w:t xml:space="preserve">- </w:t>
      </w:r>
      <w:r w:rsidR="00572A75" w:rsidRPr="00BE58E3">
        <w:rPr>
          <w:rFonts w:cstheme="minorHAnsi"/>
          <w:b/>
          <w:color w:val="EE0000"/>
          <w:sz w:val="24"/>
          <w:lang w:val="en-GB"/>
        </w:rPr>
        <w:t>none</w:t>
      </w:r>
    </w:p>
    <w:tbl>
      <w:tblPr>
        <w:tblStyle w:val="Grigliatabella"/>
        <w:tblW w:w="0" w:type="auto"/>
        <w:tblLook w:val="04A0" w:firstRow="1" w:lastRow="0" w:firstColumn="1" w:lastColumn="0" w:noHBand="0" w:noVBand="1"/>
      </w:tblPr>
      <w:tblGrid>
        <w:gridCol w:w="1271"/>
        <w:gridCol w:w="8357"/>
      </w:tblGrid>
      <w:tr w:rsidR="000F0FE2" w:rsidRPr="003223A4" w14:paraId="0A5DFCD8" w14:textId="77777777" w:rsidTr="003F43B5">
        <w:tc>
          <w:tcPr>
            <w:tcW w:w="1271" w:type="dxa"/>
            <w:shd w:val="clear" w:color="auto" w:fill="F2F2F2" w:themeFill="background1" w:themeFillShade="F2"/>
          </w:tcPr>
          <w:p w14:paraId="4CA61B7A" w14:textId="77777777" w:rsidR="000F0FE2" w:rsidRPr="00C044E4" w:rsidRDefault="000F0FE2" w:rsidP="003F43B5">
            <w:pPr>
              <w:spacing w:after="200" w:line="240" w:lineRule="auto"/>
              <w:rPr>
                <w:rFonts w:cstheme="minorHAnsi"/>
                <w:lang w:val="en-GB"/>
              </w:rPr>
            </w:pPr>
            <w:r>
              <w:rPr>
                <w:rFonts w:cstheme="minorHAnsi"/>
                <w:lang w:val="en-GB"/>
              </w:rPr>
              <w:t>Year</w:t>
            </w:r>
          </w:p>
        </w:tc>
        <w:tc>
          <w:tcPr>
            <w:tcW w:w="8357" w:type="dxa"/>
            <w:shd w:val="clear" w:color="auto" w:fill="F2F2F2" w:themeFill="background1" w:themeFillShade="F2"/>
          </w:tcPr>
          <w:p w14:paraId="1B78F50F" w14:textId="77777777" w:rsidR="000F0FE2" w:rsidRPr="00C044E4" w:rsidRDefault="000F0FE2" w:rsidP="003F43B5">
            <w:pPr>
              <w:spacing w:after="200" w:line="240" w:lineRule="auto"/>
              <w:rPr>
                <w:rFonts w:cstheme="minorHAnsi"/>
                <w:lang w:val="en-GB"/>
              </w:rPr>
            </w:pPr>
            <w:r>
              <w:rPr>
                <w:rFonts w:cstheme="minorHAnsi"/>
                <w:lang w:val="en-GB"/>
              </w:rPr>
              <w:t>Reason</w:t>
            </w:r>
          </w:p>
        </w:tc>
      </w:tr>
      <w:tr w:rsidR="000F0FE2" w:rsidRPr="00C044E4" w14:paraId="21646F5C" w14:textId="77777777" w:rsidTr="003F43B5">
        <w:tc>
          <w:tcPr>
            <w:tcW w:w="1271" w:type="dxa"/>
          </w:tcPr>
          <w:p w14:paraId="52B9AD61" w14:textId="77777777" w:rsidR="000F0FE2" w:rsidRPr="00C044E4" w:rsidRDefault="000F0FE2" w:rsidP="003F43B5">
            <w:pPr>
              <w:spacing w:after="200" w:line="240" w:lineRule="auto"/>
              <w:rPr>
                <w:rFonts w:cstheme="minorHAnsi"/>
                <w:lang w:val="en-GB"/>
              </w:rPr>
            </w:pPr>
            <w:r w:rsidRPr="00C044E4">
              <w:rPr>
                <w:rFonts w:cstheme="minorHAnsi"/>
                <w:lang w:val="en-GB"/>
              </w:rPr>
              <w:t>yyyy-yyyy</w:t>
            </w:r>
          </w:p>
        </w:tc>
        <w:tc>
          <w:tcPr>
            <w:tcW w:w="8357" w:type="dxa"/>
          </w:tcPr>
          <w:p w14:paraId="383D43F2" w14:textId="77777777" w:rsidR="000F0FE2" w:rsidRPr="00C044E4" w:rsidRDefault="000F0FE2" w:rsidP="003F43B5">
            <w:pPr>
              <w:spacing w:after="200" w:line="240" w:lineRule="auto"/>
              <w:rPr>
                <w:rFonts w:cstheme="minorHAnsi"/>
                <w:lang w:val="en-GB"/>
              </w:rPr>
            </w:pPr>
          </w:p>
        </w:tc>
      </w:tr>
    </w:tbl>
    <w:p w14:paraId="71E19226" w14:textId="77777777" w:rsidR="00D73DCD" w:rsidRDefault="000F0FE2" w:rsidP="000F0FE2">
      <w:pPr>
        <w:spacing w:after="0" w:line="240" w:lineRule="auto"/>
        <w:rPr>
          <w:rFonts w:cstheme="minorHAnsi"/>
          <w:b/>
          <w:sz w:val="24"/>
          <w:szCs w:val="24"/>
          <w:lang w:val="en-GB"/>
        </w:rPr>
      </w:pPr>
      <w:r w:rsidRPr="002C0E70">
        <w:rPr>
          <w:rFonts w:cstheme="minorHAnsi"/>
          <w:b/>
          <w:lang w:val="en-GB"/>
        </w:rPr>
        <w:br/>
      </w:r>
      <w:bookmarkStart w:id="5" w:name="_Hlk11246446"/>
    </w:p>
    <w:p w14:paraId="2510EB19" w14:textId="1FFAC197" w:rsidR="000F0FE2" w:rsidRPr="000A05F2" w:rsidRDefault="000F0FE2" w:rsidP="000F0FE2">
      <w:pPr>
        <w:spacing w:after="0" w:line="240" w:lineRule="auto"/>
        <w:rPr>
          <w:rFonts w:cstheme="minorHAnsi"/>
          <w:b/>
          <w:sz w:val="24"/>
          <w:szCs w:val="24"/>
          <w:lang w:val="en-GB"/>
        </w:rPr>
      </w:pPr>
      <w:r>
        <w:rPr>
          <w:rFonts w:cstheme="minorHAnsi"/>
          <w:b/>
          <w:sz w:val="24"/>
          <w:szCs w:val="24"/>
          <w:lang w:val="en-GB"/>
        </w:rPr>
        <w:lastRenderedPageBreak/>
        <w:t>P</w:t>
      </w:r>
      <w:r w:rsidRPr="000A05F2">
        <w:rPr>
          <w:rFonts w:cstheme="minorHAnsi"/>
          <w:b/>
          <w:sz w:val="24"/>
          <w:szCs w:val="24"/>
          <w:lang w:val="en-GB"/>
        </w:rPr>
        <w:t xml:space="preserve">roject management experience </w:t>
      </w:r>
    </w:p>
    <w:p w14:paraId="1517ED49" w14:textId="77777777" w:rsidR="000F0FE2" w:rsidRPr="000A05F2" w:rsidRDefault="000F0FE2" w:rsidP="000F0FE2">
      <w:pPr>
        <w:spacing w:after="200" w:line="240" w:lineRule="auto"/>
        <w:rPr>
          <w:rFonts w:cstheme="minorHAnsi"/>
          <w:lang w:val="en-GB"/>
        </w:rPr>
      </w:pPr>
      <w:r w:rsidRPr="005A512B">
        <w:rPr>
          <w:rFonts w:cstheme="minorHAnsi"/>
          <w:lang w:val="en-GB"/>
        </w:rPr>
        <w:t>(</w:t>
      </w:r>
      <w:r>
        <w:rPr>
          <w:rFonts w:cstheme="minorHAnsi"/>
          <w:i/>
          <w:lang w:val="en-GB"/>
        </w:rPr>
        <w:t>A</w:t>
      </w:r>
      <w:r w:rsidRPr="009A3563">
        <w:rPr>
          <w:rFonts w:cstheme="minorHAnsi"/>
          <w:i/>
          <w:lang w:val="en-GB"/>
        </w:rPr>
        <w:t>cademi</w:t>
      </w:r>
      <w:r>
        <w:rPr>
          <w:rFonts w:cstheme="minorHAnsi"/>
          <w:i/>
          <w:lang w:val="en-GB"/>
        </w:rPr>
        <w:t>c sector</w:t>
      </w:r>
      <w:r w:rsidRPr="009A3563">
        <w:rPr>
          <w:rFonts w:cstheme="minorHAnsi"/>
          <w:i/>
          <w:lang w:val="en-GB"/>
        </w:rPr>
        <w:t>/</w:t>
      </w:r>
      <w:r>
        <w:rPr>
          <w:rFonts w:cstheme="minorHAnsi"/>
          <w:i/>
          <w:lang w:val="en-GB"/>
        </w:rPr>
        <w:t>research institutes/industrial sector/public sector</w:t>
      </w:r>
      <w:r w:rsidRPr="009A3563">
        <w:rPr>
          <w:rFonts w:cstheme="minorHAnsi"/>
          <w:i/>
          <w:lang w:val="en-GB"/>
        </w:rPr>
        <w:t>/</w:t>
      </w:r>
      <w:r>
        <w:rPr>
          <w:rFonts w:cstheme="minorHAnsi"/>
          <w:i/>
          <w:lang w:val="en-GB"/>
        </w:rPr>
        <w:t>other. P</w:t>
      </w:r>
      <w:r w:rsidRPr="009A3563">
        <w:rPr>
          <w:rFonts w:cstheme="minorHAnsi"/>
          <w:i/>
          <w:lang w:val="en-GB"/>
        </w:rPr>
        <w:t>lease list the most relevant</w:t>
      </w:r>
      <w:r>
        <w:rPr>
          <w:rFonts w:cstheme="minorHAnsi"/>
          <w:i/>
          <w:lang w:val="en-GB"/>
        </w:rPr>
        <w:t>.</w:t>
      </w:r>
      <w:r w:rsidRPr="009A3563">
        <w:rPr>
          <w:rFonts w:cstheme="minorHAnsi"/>
          <w:i/>
          <w:lang w:val="en-GB"/>
        </w:rPr>
        <w:t>)</w:t>
      </w:r>
    </w:p>
    <w:tbl>
      <w:tblPr>
        <w:tblStyle w:val="Grigliatabella"/>
        <w:tblW w:w="0" w:type="auto"/>
        <w:tblLook w:val="04A0" w:firstRow="1" w:lastRow="0" w:firstColumn="1" w:lastColumn="0" w:noHBand="0" w:noVBand="1"/>
      </w:tblPr>
      <w:tblGrid>
        <w:gridCol w:w="1271"/>
        <w:gridCol w:w="8357"/>
      </w:tblGrid>
      <w:tr w:rsidR="000F0FE2" w:rsidRPr="002F6200" w14:paraId="0C84F66C" w14:textId="77777777" w:rsidTr="003F43B5">
        <w:tc>
          <w:tcPr>
            <w:tcW w:w="1271" w:type="dxa"/>
            <w:shd w:val="clear" w:color="auto" w:fill="F2F2F2" w:themeFill="background1" w:themeFillShade="F2"/>
          </w:tcPr>
          <w:p w14:paraId="51F6BCC5" w14:textId="77777777" w:rsidR="000F0FE2" w:rsidRPr="00C044E4" w:rsidRDefault="000F0FE2" w:rsidP="003F43B5">
            <w:pPr>
              <w:spacing w:after="200" w:line="240" w:lineRule="auto"/>
              <w:rPr>
                <w:rFonts w:cstheme="minorHAnsi"/>
                <w:lang w:val="en-GB"/>
              </w:rPr>
            </w:pPr>
            <w:bookmarkStart w:id="6" w:name="_Hlk12012519"/>
            <w:bookmarkStart w:id="7" w:name="_Hlk12014676"/>
            <w:r>
              <w:rPr>
                <w:rFonts w:cstheme="minorHAnsi"/>
                <w:lang w:val="en-GB"/>
              </w:rPr>
              <w:t>Year</w:t>
            </w:r>
          </w:p>
        </w:tc>
        <w:tc>
          <w:tcPr>
            <w:tcW w:w="8357" w:type="dxa"/>
            <w:shd w:val="clear" w:color="auto" w:fill="F2F2F2" w:themeFill="background1" w:themeFillShade="F2"/>
          </w:tcPr>
          <w:p w14:paraId="01B4B4B3" w14:textId="77777777" w:rsidR="000F0FE2" w:rsidRPr="00C044E4" w:rsidRDefault="000F0FE2" w:rsidP="003F43B5">
            <w:pPr>
              <w:spacing w:after="200" w:line="240" w:lineRule="auto"/>
              <w:rPr>
                <w:rFonts w:cstheme="minorHAnsi"/>
                <w:lang w:val="en-GB"/>
              </w:rPr>
            </w:pPr>
            <w:r>
              <w:rPr>
                <w:rFonts w:cstheme="minorHAnsi"/>
                <w:lang w:val="en-GB"/>
              </w:rPr>
              <w:t xml:space="preserve">Project owner - </w:t>
            </w:r>
            <w:r w:rsidRPr="00C044E4">
              <w:rPr>
                <w:rFonts w:cstheme="minorHAnsi"/>
                <w:lang w:val="en-GB"/>
              </w:rPr>
              <w:t>Project</w:t>
            </w:r>
            <w:r>
              <w:rPr>
                <w:rFonts w:cstheme="minorHAnsi"/>
                <w:lang w:val="en-GB"/>
              </w:rPr>
              <w:t xml:space="preserve"> - R</w:t>
            </w:r>
            <w:r w:rsidRPr="00C044E4">
              <w:rPr>
                <w:rFonts w:cstheme="minorHAnsi"/>
                <w:lang w:val="en-GB"/>
              </w:rPr>
              <w:t>ole</w:t>
            </w:r>
            <w:r>
              <w:rPr>
                <w:rFonts w:cstheme="minorHAnsi"/>
                <w:lang w:val="en-GB"/>
              </w:rPr>
              <w:t xml:space="preserve"> - Funder</w:t>
            </w:r>
          </w:p>
        </w:tc>
      </w:tr>
      <w:tr w:rsidR="000F0FE2" w:rsidRPr="00C044E4" w14:paraId="502584A5" w14:textId="77777777" w:rsidTr="003F43B5">
        <w:tc>
          <w:tcPr>
            <w:tcW w:w="1271" w:type="dxa"/>
          </w:tcPr>
          <w:p w14:paraId="35740348" w14:textId="40570F89" w:rsidR="00175496" w:rsidRDefault="00175496" w:rsidP="003F43B5">
            <w:pPr>
              <w:spacing w:after="200" w:line="240" w:lineRule="auto"/>
              <w:rPr>
                <w:rFonts w:cstheme="minorHAnsi"/>
                <w:lang w:val="en-GB"/>
              </w:rPr>
            </w:pPr>
            <w:r>
              <w:rPr>
                <w:rFonts w:cstheme="minorHAnsi"/>
                <w:lang w:val="en-GB"/>
              </w:rPr>
              <w:t>2023-202</w:t>
            </w:r>
            <w:r w:rsidR="00BE58E3">
              <w:rPr>
                <w:rFonts w:cstheme="minorHAnsi"/>
                <w:lang w:val="en-GB"/>
              </w:rPr>
              <w:t>6</w:t>
            </w:r>
          </w:p>
          <w:p w14:paraId="4AF621F4" w14:textId="77777777" w:rsidR="00175496" w:rsidRDefault="00175496" w:rsidP="003F43B5">
            <w:pPr>
              <w:spacing w:after="200" w:line="240" w:lineRule="auto"/>
              <w:rPr>
                <w:rFonts w:cstheme="minorHAnsi"/>
                <w:lang w:val="en-GB"/>
              </w:rPr>
            </w:pPr>
          </w:p>
          <w:p w14:paraId="1A627DC1" w14:textId="3F6619BC" w:rsidR="000F0FE2" w:rsidRDefault="00572A75" w:rsidP="003F43B5">
            <w:pPr>
              <w:spacing w:after="200" w:line="240" w:lineRule="auto"/>
              <w:rPr>
                <w:rFonts w:cstheme="minorHAnsi"/>
                <w:lang w:val="en-GB"/>
              </w:rPr>
            </w:pPr>
            <w:r>
              <w:rPr>
                <w:rFonts w:cstheme="minorHAnsi"/>
                <w:lang w:val="en-GB"/>
              </w:rPr>
              <w:t xml:space="preserve">2016-2022 </w:t>
            </w:r>
          </w:p>
          <w:p w14:paraId="736BC7C0" w14:textId="77777777" w:rsidR="00BE58E3" w:rsidRDefault="00BE58E3" w:rsidP="003F43B5">
            <w:pPr>
              <w:spacing w:after="200" w:line="240" w:lineRule="auto"/>
              <w:rPr>
                <w:rFonts w:cstheme="minorHAnsi"/>
                <w:lang w:val="en-GB"/>
              </w:rPr>
            </w:pPr>
          </w:p>
          <w:p w14:paraId="63EE33F9" w14:textId="277CA251" w:rsidR="00572A75" w:rsidRPr="00C044E4" w:rsidRDefault="00BE58E3" w:rsidP="003F43B5">
            <w:pPr>
              <w:spacing w:after="200" w:line="240" w:lineRule="auto"/>
              <w:rPr>
                <w:rFonts w:cstheme="minorHAnsi"/>
                <w:lang w:val="en-GB"/>
              </w:rPr>
            </w:pPr>
            <w:r>
              <w:rPr>
                <w:rFonts w:cstheme="minorHAnsi"/>
                <w:lang w:val="en-GB"/>
              </w:rPr>
              <w:t>2022</w:t>
            </w:r>
          </w:p>
        </w:tc>
        <w:tc>
          <w:tcPr>
            <w:tcW w:w="8357" w:type="dxa"/>
          </w:tcPr>
          <w:p w14:paraId="7BA875FE" w14:textId="359C11DD" w:rsidR="00175496" w:rsidRPr="00175496" w:rsidRDefault="00175496" w:rsidP="003F43B5">
            <w:pPr>
              <w:spacing w:after="200" w:line="240" w:lineRule="auto"/>
              <w:rPr>
                <w:rFonts w:cstheme="minorHAnsi"/>
                <w:lang w:val="en-GB"/>
              </w:rPr>
            </w:pPr>
            <w:r>
              <w:rPr>
                <w:rFonts w:cstheme="minorHAnsi"/>
                <w:u w:val="single"/>
                <w:lang w:val="en-GB"/>
              </w:rPr>
              <w:t>Grant</w:t>
            </w:r>
            <w:r>
              <w:rPr>
                <w:rFonts w:cstheme="minorHAnsi"/>
                <w:lang w:val="en-GB"/>
              </w:rPr>
              <w:t xml:space="preserve"> awarded by the Italian Ministry for Universities for the research ‘From beaches to coasts’ – Principal investigator</w:t>
            </w:r>
          </w:p>
          <w:p w14:paraId="5A35A1DA" w14:textId="4425DD52" w:rsidR="000F0FE2" w:rsidRDefault="00572A75" w:rsidP="003F43B5">
            <w:pPr>
              <w:spacing w:after="200" w:line="240" w:lineRule="auto"/>
              <w:rPr>
                <w:rFonts w:cstheme="minorHAnsi"/>
                <w:lang w:val="en-GB"/>
              </w:rPr>
            </w:pPr>
            <w:r w:rsidRPr="00175496">
              <w:rPr>
                <w:rFonts w:cstheme="minorHAnsi"/>
                <w:u w:val="single"/>
                <w:lang w:val="en-GB"/>
              </w:rPr>
              <w:t>Advanced grant</w:t>
            </w:r>
            <w:r>
              <w:rPr>
                <w:rFonts w:cstheme="minorHAnsi"/>
                <w:lang w:val="en-GB"/>
              </w:rPr>
              <w:t xml:space="preserve"> awarded by the European Research Council</w:t>
            </w:r>
            <w:r w:rsidR="00175496">
              <w:rPr>
                <w:rFonts w:cstheme="minorHAnsi"/>
                <w:lang w:val="en-GB"/>
              </w:rPr>
              <w:t xml:space="preserve"> n. 694697</w:t>
            </w:r>
            <w:r>
              <w:rPr>
                <w:rFonts w:cstheme="minorHAnsi"/>
                <w:lang w:val="en-GB"/>
              </w:rPr>
              <w:t xml:space="preserve"> for the comparative research on the ‘Common core of European administrative laws’ </w:t>
            </w:r>
            <w:r w:rsidR="00175496">
              <w:rPr>
                <w:rFonts w:cstheme="minorHAnsi"/>
                <w:lang w:val="en-GB"/>
              </w:rPr>
              <w:t xml:space="preserve">(project acronym CoCEAL) </w:t>
            </w:r>
            <w:r>
              <w:rPr>
                <w:rFonts w:cstheme="minorHAnsi"/>
                <w:lang w:val="en-GB"/>
              </w:rPr>
              <w:t xml:space="preserve">– Principal Investigator </w:t>
            </w:r>
          </w:p>
          <w:p w14:paraId="444CC4C5" w14:textId="4AE3F921" w:rsidR="00175496" w:rsidRPr="00C044E4" w:rsidRDefault="00BE58E3" w:rsidP="00BE58E3">
            <w:pPr>
              <w:rPr>
                <w:rFonts w:cstheme="minorHAnsi"/>
                <w:lang w:val="en-GB"/>
              </w:rPr>
            </w:pPr>
            <w:r>
              <w:rPr>
                <w:rFonts w:cstheme="minorHAnsi"/>
                <w:lang w:val="en-GB"/>
              </w:rPr>
              <w:t>Chair of the inter-departmental commission for the reform of tax courts in Italy (this task was part of the national plan for the EU recovery fund and the goal has been achieved by way of the new legislation passed by the Parliament)</w:t>
            </w:r>
          </w:p>
        </w:tc>
      </w:tr>
    </w:tbl>
    <w:bookmarkEnd w:id="5"/>
    <w:bookmarkEnd w:id="6"/>
    <w:bookmarkEnd w:id="7"/>
    <w:p w14:paraId="4A5E87EE" w14:textId="77777777" w:rsidR="000F0FE2" w:rsidRPr="000A05F2" w:rsidRDefault="000F0FE2" w:rsidP="000F0FE2">
      <w:pPr>
        <w:spacing w:after="0"/>
        <w:rPr>
          <w:b/>
          <w:sz w:val="24"/>
          <w:szCs w:val="24"/>
          <w:lang w:val="en-GB"/>
        </w:rPr>
      </w:pPr>
      <w:r>
        <w:rPr>
          <w:lang w:val="en-GB"/>
        </w:rPr>
        <w:br/>
      </w:r>
      <w:r w:rsidRPr="000A05F2">
        <w:rPr>
          <w:b/>
          <w:sz w:val="24"/>
          <w:szCs w:val="24"/>
          <w:lang w:val="en-GB"/>
        </w:rPr>
        <w:t xml:space="preserve">Supervision of students </w:t>
      </w:r>
    </w:p>
    <w:p w14:paraId="27919512" w14:textId="77777777" w:rsidR="000F0FE2" w:rsidRPr="000A05F2" w:rsidRDefault="000F0FE2" w:rsidP="000F0FE2">
      <w:pPr>
        <w:spacing w:after="200" w:line="240" w:lineRule="auto"/>
        <w:rPr>
          <w:rFonts w:cstheme="minorHAnsi"/>
          <w:b/>
          <w:sz w:val="24"/>
          <w:lang w:val="en-GB"/>
        </w:rPr>
      </w:pPr>
      <w:r>
        <w:rPr>
          <w:rFonts w:cstheme="minorHAnsi"/>
          <w:lang w:val="en-GB"/>
        </w:rPr>
        <w:t>(Total number of students)</w:t>
      </w:r>
    </w:p>
    <w:tbl>
      <w:tblPr>
        <w:tblStyle w:val="Grigliatabella"/>
        <w:tblW w:w="9634" w:type="dxa"/>
        <w:tblLook w:val="04A0" w:firstRow="1" w:lastRow="0" w:firstColumn="1" w:lastColumn="0" w:noHBand="0" w:noVBand="1"/>
      </w:tblPr>
      <w:tblGrid>
        <w:gridCol w:w="1129"/>
        <w:gridCol w:w="993"/>
        <w:gridCol w:w="7512"/>
      </w:tblGrid>
      <w:tr w:rsidR="000F0FE2" w:rsidRPr="002C0E70" w14:paraId="45530F0C" w14:textId="77777777" w:rsidTr="003F43B5">
        <w:tc>
          <w:tcPr>
            <w:tcW w:w="1129" w:type="dxa"/>
            <w:shd w:val="clear" w:color="auto" w:fill="F2F2F2" w:themeFill="background1" w:themeFillShade="F2"/>
          </w:tcPr>
          <w:p w14:paraId="1710A4B0" w14:textId="77777777" w:rsidR="000F0FE2" w:rsidRDefault="000F0FE2" w:rsidP="003F43B5">
            <w:pPr>
              <w:spacing w:after="200" w:line="240" w:lineRule="auto"/>
              <w:rPr>
                <w:rFonts w:cstheme="minorHAnsi"/>
                <w:lang w:val="en-GB"/>
              </w:rPr>
            </w:pPr>
            <w:r>
              <w:rPr>
                <w:rFonts w:cstheme="minorHAnsi"/>
                <w:lang w:val="en-GB"/>
              </w:rPr>
              <w:t xml:space="preserve">Master's students </w:t>
            </w:r>
          </w:p>
        </w:tc>
        <w:tc>
          <w:tcPr>
            <w:tcW w:w="993" w:type="dxa"/>
            <w:shd w:val="clear" w:color="auto" w:fill="F2F2F2" w:themeFill="background1" w:themeFillShade="F2"/>
          </w:tcPr>
          <w:p w14:paraId="748AC2E9" w14:textId="77777777" w:rsidR="000F0FE2" w:rsidRDefault="000F0FE2" w:rsidP="003F43B5">
            <w:pPr>
              <w:spacing w:after="200" w:line="240" w:lineRule="auto"/>
              <w:rPr>
                <w:rFonts w:cstheme="minorHAnsi"/>
                <w:lang w:val="en-GB"/>
              </w:rPr>
            </w:pPr>
            <w:r>
              <w:rPr>
                <w:rFonts w:cstheme="minorHAnsi"/>
                <w:lang w:val="en-GB"/>
              </w:rPr>
              <w:t xml:space="preserve">Ph.D. </w:t>
            </w:r>
            <w:r>
              <w:rPr>
                <w:rFonts w:cstheme="minorHAnsi"/>
                <w:lang w:val="en-GB"/>
              </w:rPr>
              <w:br/>
              <w:t>students</w:t>
            </w:r>
          </w:p>
        </w:tc>
        <w:tc>
          <w:tcPr>
            <w:tcW w:w="7512" w:type="dxa"/>
            <w:shd w:val="clear" w:color="auto" w:fill="F2F2F2" w:themeFill="background1" w:themeFillShade="F2"/>
          </w:tcPr>
          <w:p w14:paraId="0A644FB8" w14:textId="77777777" w:rsidR="000F0FE2" w:rsidRDefault="000F0FE2" w:rsidP="003F43B5">
            <w:pPr>
              <w:spacing w:after="200" w:line="240" w:lineRule="auto"/>
              <w:rPr>
                <w:rFonts w:cstheme="minorHAnsi"/>
                <w:lang w:val="en-GB"/>
              </w:rPr>
            </w:pPr>
            <w:r>
              <w:rPr>
                <w:rFonts w:cstheme="minorHAnsi"/>
                <w:lang w:val="en-GB"/>
              </w:rPr>
              <w:t>U</w:t>
            </w:r>
            <w:r w:rsidRPr="005A512B">
              <w:rPr>
                <w:rFonts w:cstheme="minorHAnsi"/>
                <w:lang w:val="en-GB"/>
              </w:rPr>
              <w:t>niversity/</w:t>
            </w:r>
            <w:r>
              <w:rPr>
                <w:rFonts w:cstheme="minorHAnsi"/>
                <w:lang w:val="en-GB"/>
              </w:rPr>
              <w:t>i</w:t>
            </w:r>
            <w:r w:rsidRPr="005A512B">
              <w:rPr>
                <w:rFonts w:cstheme="minorHAnsi"/>
                <w:lang w:val="en-GB"/>
              </w:rPr>
              <w:t>nstitution</w:t>
            </w:r>
            <w:r>
              <w:rPr>
                <w:rFonts w:cstheme="minorHAnsi"/>
                <w:lang w:val="en-GB"/>
              </w:rPr>
              <w:t xml:space="preserve"> - C</w:t>
            </w:r>
            <w:r w:rsidRPr="005A512B">
              <w:rPr>
                <w:rFonts w:cstheme="minorHAnsi"/>
                <w:lang w:val="en-GB"/>
              </w:rPr>
              <w:t>ountry</w:t>
            </w:r>
          </w:p>
        </w:tc>
      </w:tr>
      <w:tr w:rsidR="000F0FE2" w14:paraId="20D5D1A7" w14:textId="77777777" w:rsidTr="003F43B5">
        <w:tc>
          <w:tcPr>
            <w:tcW w:w="1129" w:type="dxa"/>
          </w:tcPr>
          <w:p w14:paraId="1E752AF5" w14:textId="057EF798" w:rsidR="000F0FE2" w:rsidRDefault="000F0FE2" w:rsidP="003F43B5">
            <w:pPr>
              <w:spacing w:after="200" w:line="240" w:lineRule="auto"/>
              <w:rPr>
                <w:rFonts w:cstheme="minorHAnsi"/>
                <w:lang w:val="en-GB"/>
              </w:rPr>
            </w:pPr>
          </w:p>
        </w:tc>
        <w:tc>
          <w:tcPr>
            <w:tcW w:w="993" w:type="dxa"/>
          </w:tcPr>
          <w:p w14:paraId="0ED678F7" w14:textId="67ECF0F0" w:rsidR="00C51DC1" w:rsidRDefault="00175496" w:rsidP="003F43B5">
            <w:pPr>
              <w:spacing w:after="200" w:line="240" w:lineRule="auto"/>
              <w:rPr>
                <w:rFonts w:cstheme="minorHAnsi"/>
                <w:lang w:val="en-GB"/>
              </w:rPr>
            </w:pPr>
            <w:r>
              <w:rPr>
                <w:rFonts w:cstheme="minorHAnsi"/>
                <w:lang w:val="en-GB"/>
              </w:rPr>
              <w:t>2</w:t>
            </w:r>
            <w:r w:rsidR="00BE58E3">
              <w:rPr>
                <w:rFonts w:cstheme="minorHAnsi"/>
                <w:lang w:val="en-GB"/>
              </w:rPr>
              <w:t>4</w:t>
            </w:r>
            <w:r>
              <w:rPr>
                <w:rFonts w:cstheme="minorHAnsi"/>
                <w:lang w:val="en-GB"/>
              </w:rPr>
              <w:t xml:space="preserve"> </w:t>
            </w:r>
            <w:r w:rsidR="00C51DC1">
              <w:rPr>
                <w:rFonts w:cstheme="minorHAnsi"/>
                <w:lang w:val="en-GB"/>
              </w:rPr>
              <w:t>(of which)</w:t>
            </w:r>
          </w:p>
          <w:p w14:paraId="1999CB88" w14:textId="79874071" w:rsidR="00175496" w:rsidRDefault="00BE58E3" w:rsidP="003F43B5">
            <w:pPr>
              <w:spacing w:after="200" w:line="240" w:lineRule="auto"/>
              <w:rPr>
                <w:rFonts w:cstheme="minorHAnsi"/>
                <w:lang w:val="en-GB"/>
              </w:rPr>
            </w:pPr>
            <w:r>
              <w:rPr>
                <w:rFonts w:cstheme="minorHAnsi"/>
                <w:lang w:val="en-GB"/>
              </w:rPr>
              <w:t>3</w:t>
            </w:r>
          </w:p>
          <w:p w14:paraId="5B9A8C2B" w14:textId="68B435F9" w:rsidR="00175496" w:rsidRDefault="00C51DC1" w:rsidP="003F43B5">
            <w:pPr>
              <w:spacing w:after="200" w:line="240" w:lineRule="auto"/>
              <w:rPr>
                <w:rFonts w:cstheme="minorHAnsi"/>
                <w:lang w:val="en-GB"/>
              </w:rPr>
            </w:pPr>
            <w:r>
              <w:rPr>
                <w:rFonts w:cstheme="minorHAnsi"/>
                <w:lang w:val="en-GB"/>
              </w:rPr>
              <w:t>1</w:t>
            </w:r>
          </w:p>
          <w:p w14:paraId="121C6B00" w14:textId="3CF4F435" w:rsidR="00C51DC1" w:rsidRDefault="00175496" w:rsidP="003F43B5">
            <w:pPr>
              <w:spacing w:after="200" w:line="240" w:lineRule="auto"/>
              <w:rPr>
                <w:rFonts w:cstheme="minorHAnsi"/>
                <w:lang w:val="en-GB"/>
              </w:rPr>
            </w:pPr>
            <w:r>
              <w:rPr>
                <w:rFonts w:cstheme="minorHAnsi"/>
                <w:lang w:val="en-GB"/>
              </w:rPr>
              <w:t xml:space="preserve">10 </w:t>
            </w:r>
          </w:p>
          <w:p w14:paraId="538EFE1E" w14:textId="5CD7DBF4" w:rsidR="00175496" w:rsidRDefault="00BE58E3" w:rsidP="003F43B5">
            <w:pPr>
              <w:spacing w:after="200" w:line="240" w:lineRule="auto"/>
              <w:rPr>
                <w:rFonts w:cstheme="minorHAnsi"/>
                <w:lang w:val="en-GB"/>
              </w:rPr>
            </w:pPr>
            <w:r>
              <w:rPr>
                <w:rFonts w:cstheme="minorHAnsi"/>
                <w:lang w:val="en-GB"/>
              </w:rPr>
              <w:t>2</w:t>
            </w:r>
          </w:p>
          <w:p w14:paraId="0FFDCC8D" w14:textId="47A6FDF4" w:rsidR="00BE58E3" w:rsidRDefault="00BE58E3" w:rsidP="003F43B5">
            <w:pPr>
              <w:spacing w:after="200" w:line="240" w:lineRule="auto"/>
              <w:rPr>
                <w:rFonts w:cstheme="minorHAnsi"/>
                <w:lang w:val="en-GB"/>
              </w:rPr>
            </w:pPr>
            <w:r>
              <w:rPr>
                <w:rFonts w:cstheme="minorHAnsi"/>
                <w:lang w:val="en-GB"/>
              </w:rPr>
              <w:t>8</w:t>
            </w:r>
          </w:p>
        </w:tc>
        <w:tc>
          <w:tcPr>
            <w:tcW w:w="7512" w:type="dxa"/>
          </w:tcPr>
          <w:p w14:paraId="53AF1726" w14:textId="77777777" w:rsidR="000F0FE2" w:rsidRDefault="000F0FE2" w:rsidP="003F43B5">
            <w:pPr>
              <w:spacing w:after="200" w:line="240" w:lineRule="auto"/>
              <w:rPr>
                <w:rFonts w:cstheme="minorHAnsi"/>
                <w:lang w:val="en-GB"/>
              </w:rPr>
            </w:pPr>
          </w:p>
          <w:p w14:paraId="28A0259D" w14:textId="226A38C6" w:rsidR="00175496" w:rsidRPr="00175496" w:rsidRDefault="00175496" w:rsidP="003F43B5">
            <w:pPr>
              <w:spacing w:after="200" w:line="240" w:lineRule="auto"/>
              <w:rPr>
                <w:rFonts w:cstheme="minorHAnsi"/>
                <w:lang w:val="en-US"/>
              </w:rPr>
            </w:pPr>
            <w:r w:rsidRPr="00175496">
              <w:rPr>
                <w:rFonts w:cstheme="minorHAnsi"/>
                <w:lang w:val="en-US"/>
              </w:rPr>
              <w:t>Scuola Superiore Meridionale – Naples – Italy – Phd in Global History and Governance (201</w:t>
            </w:r>
            <w:r w:rsidR="00AD2357">
              <w:rPr>
                <w:rFonts w:cstheme="minorHAnsi"/>
                <w:lang w:val="en-US"/>
              </w:rPr>
              <w:t>9</w:t>
            </w:r>
            <w:r w:rsidRPr="00175496">
              <w:rPr>
                <w:rFonts w:cstheme="minorHAnsi"/>
                <w:lang w:val="en-US"/>
              </w:rPr>
              <w:t>-now)</w:t>
            </w:r>
          </w:p>
          <w:p w14:paraId="6F78486F" w14:textId="52378C6D" w:rsidR="00C51DC1" w:rsidRPr="00014104" w:rsidRDefault="00175496" w:rsidP="003F43B5">
            <w:pPr>
              <w:spacing w:after="200" w:line="240" w:lineRule="auto"/>
              <w:rPr>
                <w:rFonts w:cstheme="minorHAnsi"/>
                <w:lang w:val="en-US"/>
              </w:rPr>
            </w:pPr>
            <w:r w:rsidRPr="00014104">
              <w:rPr>
                <w:rFonts w:cstheme="minorHAnsi"/>
                <w:lang w:val="en-US"/>
              </w:rPr>
              <w:t>Bocconi University – PhD in Law &amp; Economics</w:t>
            </w:r>
            <w:r w:rsidR="00880000" w:rsidRPr="00014104">
              <w:rPr>
                <w:rFonts w:cstheme="minorHAnsi"/>
                <w:lang w:val="en-US"/>
              </w:rPr>
              <w:t xml:space="preserve"> (2018-21)</w:t>
            </w:r>
          </w:p>
          <w:p w14:paraId="4F7648F0" w14:textId="77777777" w:rsidR="00175496" w:rsidRDefault="00175496" w:rsidP="003F43B5">
            <w:pPr>
              <w:spacing w:after="200" w:line="240" w:lineRule="auto"/>
              <w:rPr>
                <w:rFonts w:cstheme="minorHAnsi"/>
                <w:lang w:val="en-US"/>
              </w:rPr>
            </w:pPr>
            <w:r w:rsidRPr="00175496">
              <w:rPr>
                <w:rFonts w:cstheme="minorHAnsi"/>
                <w:lang w:val="en-US"/>
              </w:rPr>
              <w:t xml:space="preserve">PhD in Public Law </w:t>
            </w:r>
            <w:r>
              <w:rPr>
                <w:rFonts w:cstheme="minorHAnsi"/>
                <w:lang w:val="en-US"/>
              </w:rPr>
              <w:t>–</w:t>
            </w:r>
            <w:r w:rsidRPr="00175496">
              <w:rPr>
                <w:rFonts w:cstheme="minorHAnsi"/>
                <w:lang w:val="en-US"/>
              </w:rPr>
              <w:t xml:space="preserve"> Univer</w:t>
            </w:r>
            <w:r>
              <w:rPr>
                <w:rFonts w:cstheme="minorHAnsi"/>
                <w:lang w:val="en-US"/>
              </w:rPr>
              <w:t>sity of Rome ‘Tor Vergata’ - Italy (20</w:t>
            </w:r>
            <w:r w:rsidR="00C51DC1">
              <w:rPr>
                <w:rFonts w:cstheme="minorHAnsi"/>
                <w:lang w:val="en-US"/>
              </w:rPr>
              <w:t>05-2010)</w:t>
            </w:r>
          </w:p>
          <w:p w14:paraId="51A8B43A" w14:textId="7265DD96" w:rsidR="00BE58E3" w:rsidRDefault="00BE58E3" w:rsidP="003F43B5">
            <w:pPr>
              <w:spacing w:after="200" w:line="240" w:lineRule="auto"/>
              <w:rPr>
                <w:rFonts w:cstheme="minorHAnsi"/>
                <w:lang w:val="en-US"/>
              </w:rPr>
            </w:pPr>
            <w:r>
              <w:rPr>
                <w:rFonts w:cstheme="minorHAnsi"/>
                <w:lang w:val="en-US"/>
              </w:rPr>
              <w:t>PhD in Public Law – University of Urbino (200</w:t>
            </w:r>
            <w:r w:rsidR="00AD2357">
              <w:rPr>
                <w:rFonts w:cstheme="minorHAnsi"/>
                <w:lang w:val="en-US"/>
              </w:rPr>
              <w:t>1-0</w:t>
            </w:r>
            <w:r>
              <w:rPr>
                <w:rFonts w:cstheme="minorHAnsi"/>
                <w:lang w:val="en-US"/>
              </w:rPr>
              <w:t>5)</w:t>
            </w:r>
          </w:p>
          <w:p w14:paraId="572C0711" w14:textId="77777777" w:rsidR="00C51DC1" w:rsidRDefault="00C51DC1" w:rsidP="003F43B5">
            <w:pPr>
              <w:spacing w:after="200" w:line="240" w:lineRule="auto"/>
              <w:rPr>
                <w:rFonts w:cstheme="minorHAnsi"/>
                <w:lang w:val="it-IT"/>
              </w:rPr>
            </w:pPr>
            <w:r w:rsidRPr="00175496">
              <w:rPr>
                <w:rFonts w:cstheme="minorHAnsi"/>
                <w:lang w:val="en-US"/>
              </w:rPr>
              <w:t xml:space="preserve">PhD in Public Law </w:t>
            </w:r>
            <w:r>
              <w:rPr>
                <w:rFonts w:cstheme="minorHAnsi"/>
                <w:lang w:val="en-US"/>
              </w:rPr>
              <w:t>–</w:t>
            </w:r>
            <w:r w:rsidRPr="00175496">
              <w:rPr>
                <w:rFonts w:cstheme="minorHAnsi"/>
                <w:lang w:val="en-US"/>
              </w:rPr>
              <w:t xml:space="preserve"> </w:t>
            </w:r>
            <w:r w:rsidRPr="00C51DC1">
              <w:rPr>
                <w:rFonts w:cstheme="minorHAnsi"/>
                <w:lang w:val="it-IT"/>
              </w:rPr>
              <w:t xml:space="preserve">University of Rome ‘La Sapienza’ </w:t>
            </w:r>
            <w:r w:rsidR="00880000">
              <w:rPr>
                <w:rFonts w:cstheme="minorHAnsi"/>
                <w:lang w:val="it-IT"/>
              </w:rPr>
              <w:t>–</w:t>
            </w:r>
            <w:r w:rsidRPr="00C51DC1">
              <w:rPr>
                <w:rFonts w:cstheme="minorHAnsi"/>
                <w:lang w:val="it-IT"/>
              </w:rPr>
              <w:t xml:space="preserve"> Italy</w:t>
            </w:r>
            <w:r w:rsidR="00880000">
              <w:rPr>
                <w:rFonts w:cstheme="minorHAnsi"/>
                <w:lang w:val="it-IT"/>
              </w:rPr>
              <w:t xml:space="preserve"> (1993-2005)</w:t>
            </w:r>
          </w:p>
          <w:p w14:paraId="169D0502" w14:textId="56928824" w:rsidR="00BE58E3" w:rsidRPr="00C51DC1" w:rsidRDefault="00BE58E3" w:rsidP="003F43B5">
            <w:pPr>
              <w:spacing w:after="200" w:line="240" w:lineRule="auto"/>
              <w:rPr>
                <w:rFonts w:cstheme="minorHAnsi"/>
                <w:lang w:val="it-IT"/>
              </w:rPr>
            </w:pPr>
          </w:p>
        </w:tc>
      </w:tr>
    </w:tbl>
    <w:p w14:paraId="45D8C8C9" w14:textId="77777777" w:rsidR="000F0FE2" w:rsidRPr="000A05F2" w:rsidRDefault="000F0FE2" w:rsidP="000F0FE2">
      <w:pPr>
        <w:spacing w:after="0"/>
        <w:rPr>
          <w:b/>
          <w:sz w:val="24"/>
          <w:szCs w:val="24"/>
          <w:lang w:val="en-GB"/>
        </w:rPr>
      </w:pPr>
      <w:r w:rsidRPr="00C51DC1">
        <w:rPr>
          <w:lang w:val="it-IT"/>
        </w:rPr>
        <w:br/>
      </w:r>
      <w:r w:rsidRPr="000A05F2">
        <w:rPr>
          <w:b/>
          <w:sz w:val="24"/>
          <w:szCs w:val="24"/>
          <w:lang w:val="en-GB"/>
        </w:rPr>
        <w:t xml:space="preserve">Other </w:t>
      </w:r>
      <w:r>
        <w:rPr>
          <w:b/>
          <w:sz w:val="24"/>
          <w:szCs w:val="24"/>
          <w:lang w:val="en-GB"/>
        </w:rPr>
        <w:t xml:space="preserve">relevant </w:t>
      </w:r>
      <w:r w:rsidRPr="000A05F2">
        <w:rPr>
          <w:b/>
          <w:sz w:val="24"/>
          <w:szCs w:val="24"/>
          <w:lang w:val="en-GB"/>
        </w:rPr>
        <w:t>professional experience</w:t>
      </w:r>
      <w:r>
        <w:rPr>
          <w:b/>
          <w:sz w:val="24"/>
          <w:szCs w:val="24"/>
          <w:lang w:val="en-GB"/>
        </w:rPr>
        <w:t>s</w:t>
      </w:r>
    </w:p>
    <w:p w14:paraId="289BAE0C" w14:textId="77777777" w:rsidR="000F0FE2" w:rsidRPr="008F70CF" w:rsidRDefault="000F0FE2" w:rsidP="000F0FE2">
      <w:pPr>
        <w:spacing w:after="200" w:line="240" w:lineRule="auto"/>
        <w:rPr>
          <w:rFonts w:cstheme="minorHAnsi"/>
          <w:lang w:val="en-GB"/>
        </w:rPr>
      </w:pPr>
      <w:r w:rsidRPr="000A05F2">
        <w:rPr>
          <w:rFonts w:cstheme="minorHAnsi"/>
          <w:lang w:val="en-GB"/>
        </w:rPr>
        <w:t>(</w:t>
      </w:r>
      <w:r>
        <w:rPr>
          <w:rFonts w:cstheme="minorHAnsi"/>
          <w:lang w:val="en-GB"/>
        </w:rPr>
        <w:t xml:space="preserve">E.g. </w:t>
      </w:r>
      <w:r w:rsidRPr="000A05F2">
        <w:rPr>
          <w:rFonts w:cstheme="minorHAnsi"/>
          <w:lang w:val="en-GB"/>
        </w:rPr>
        <w:t>institutional responsibilities</w:t>
      </w:r>
      <w:r>
        <w:rPr>
          <w:rFonts w:cstheme="minorHAnsi"/>
          <w:lang w:val="en-GB"/>
        </w:rPr>
        <w:t>,</w:t>
      </w:r>
      <w:r w:rsidRPr="000A05F2">
        <w:rPr>
          <w:rFonts w:cstheme="minorHAnsi"/>
          <w:lang w:val="en-GB"/>
        </w:rPr>
        <w:t xml:space="preserve"> organisation of scientific meetings, </w:t>
      </w:r>
      <w:r>
        <w:rPr>
          <w:rFonts w:cstheme="minorHAnsi"/>
          <w:lang w:val="en-GB"/>
        </w:rPr>
        <w:t xml:space="preserve">membership in academic societies, </w:t>
      </w:r>
      <w:r w:rsidRPr="000A05F2">
        <w:rPr>
          <w:rFonts w:cstheme="minorHAnsi"/>
          <w:lang w:val="en-GB"/>
        </w:rPr>
        <w:t xml:space="preserve">review boards, </w:t>
      </w:r>
      <w:r>
        <w:rPr>
          <w:rFonts w:cstheme="minorHAnsi"/>
          <w:lang w:val="en-GB"/>
        </w:rPr>
        <w:t>advisory boards, committees, major research or innovation collaborations, other commissions of trust in public or private sector</w:t>
      </w:r>
      <w:r w:rsidRPr="000A05F2">
        <w:rPr>
          <w:rFonts w:cstheme="minorHAnsi"/>
          <w:lang w:val="en-GB"/>
        </w:rPr>
        <w:t>)</w:t>
      </w:r>
      <w:r w:rsidRPr="008F70CF">
        <w:rPr>
          <w:rFonts w:cstheme="minorHAnsi"/>
          <w:lang w:val="en-GB"/>
        </w:rPr>
        <w:tab/>
        <w:t xml:space="preserve"> </w:t>
      </w:r>
    </w:p>
    <w:tbl>
      <w:tblPr>
        <w:tblStyle w:val="Grigliatabella"/>
        <w:tblW w:w="0" w:type="auto"/>
        <w:tblLook w:val="04A0" w:firstRow="1" w:lastRow="0" w:firstColumn="1" w:lastColumn="0" w:noHBand="0" w:noVBand="1"/>
      </w:tblPr>
      <w:tblGrid>
        <w:gridCol w:w="1129"/>
        <w:gridCol w:w="8499"/>
      </w:tblGrid>
      <w:tr w:rsidR="000F0FE2" w:rsidRPr="009A3563" w14:paraId="60AE63A8" w14:textId="77777777" w:rsidTr="003F43B5">
        <w:tc>
          <w:tcPr>
            <w:tcW w:w="1129" w:type="dxa"/>
            <w:shd w:val="clear" w:color="auto" w:fill="F2F2F2" w:themeFill="background1" w:themeFillShade="F2"/>
          </w:tcPr>
          <w:p w14:paraId="7770D2D4" w14:textId="77777777" w:rsidR="000F0FE2" w:rsidRPr="00C044E4" w:rsidRDefault="000F0FE2" w:rsidP="003F43B5">
            <w:pPr>
              <w:spacing w:after="200" w:line="240" w:lineRule="auto"/>
              <w:rPr>
                <w:rFonts w:cstheme="minorHAnsi"/>
                <w:lang w:val="en-GB"/>
              </w:rPr>
            </w:pPr>
            <w:r>
              <w:rPr>
                <w:rFonts w:cstheme="minorHAnsi"/>
                <w:lang w:val="en-GB"/>
              </w:rPr>
              <w:t>Year</w:t>
            </w:r>
          </w:p>
        </w:tc>
        <w:tc>
          <w:tcPr>
            <w:tcW w:w="8499" w:type="dxa"/>
            <w:shd w:val="clear" w:color="auto" w:fill="F2F2F2" w:themeFill="background1" w:themeFillShade="F2"/>
          </w:tcPr>
          <w:p w14:paraId="3E55125E" w14:textId="77777777" w:rsidR="000F0FE2" w:rsidRPr="00C044E4" w:rsidRDefault="000F0FE2" w:rsidP="003F43B5">
            <w:pPr>
              <w:spacing w:after="200" w:line="240" w:lineRule="auto"/>
              <w:rPr>
                <w:rFonts w:cstheme="minorHAnsi"/>
                <w:lang w:val="en-GB"/>
              </w:rPr>
            </w:pPr>
            <w:r>
              <w:rPr>
                <w:rFonts w:cstheme="minorHAnsi"/>
                <w:lang w:val="en-GB"/>
              </w:rPr>
              <w:t>Description - Role</w:t>
            </w:r>
            <w:r w:rsidRPr="00C044E4">
              <w:rPr>
                <w:rFonts w:cstheme="minorHAnsi"/>
                <w:lang w:val="en-GB"/>
              </w:rPr>
              <w:t xml:space="preserve"> </w:t>
            </w:r>
          </w:p>
        </w:tc>
      </w:tr>
      <w:tr w:rsidR="000F0FE2" w:rsidRPr="00C044E4" w14:paraId="1994E91F" w14:textId="77777777" w:rsidTr="003F43B5">
        <w:tc>
          <w:tcPr>
            <w:tcW w:w="1129" w:type="dxa"/>
          </w:tcPr>
          <w:p w14:paraId="787D901E" w14:textId="273D6093" w:rsidR="00AD2357" w:rsidRDefault="00AD2357" w:rsidP="003F43B5">
            <w:pPr>
              <w:spacing w:after="200" w:line="240" w:lineRule="auto"/>
              <w:rPr>
                <w:rFonts w:cstheme="minorHAnsi"/>
                <w:lang w:val="en-GB"/>
              </w:rPr>
            </w:pPr>
            <w:r>
              <w:rPr>
                <w:rFonts w:cstheme="minorHAnsi"/>
                <w:lang w:val="en-GB"/>
              </w:rPr>
              <w:t>2023-today</w:t>
            </w:r>
          </w:p>
          <w:p w14:paraId="655FF359" w14:textId="78AEC117" w:rsidR="00C51DC1" w:rsidRPr="00AD2357" w:rsidRDefault="00C51DC1" w:rsidP="003F43B5">
            <w:pPr>
              <w:spacing w:after="200" w:line="240" w:lineRule="auto"/>
              <w:rPr>
                <w:rFonts w:cstheme="minorHAnsi"/>
                <w:lang w:val="en-GB"/>
              </w:rPr>
            </w:pPr>
            <w:r w:rsidRPr="00C51DC1">
              <w:rPr>
                <w:rFonts w:cstheme="minorHAnsi"/>
                <w:lang w:val="en-GB"/>
              </w:rPr>
              <w:t>2018-22</w:t>
            </w:r>
          </w:p>
          <w:p w14:paraId="288E618A" w14:textId="2A82837C" w:rsidR="00C51DC1" w:rsidRDefault="00C51DC1" w:rsidP="003F43B5">
            <w:pPr>
              <w:spacing w:after="200" w:line="240" w:lineRule="auto"/>
              <w:rPr>
                <w:rFonts w:ascii="Georgia" w:hAnsi="Georgia"/>
                <w:kern w:val="1"/>
                <w:lang w:val="en-US"/>
              </w:rPr>
            </w:pPr>
            <w:r w:rsidRPr="00A24775">
              <w:rPr>
                <w:rFonts w:ascii="Georgia" w:hAnsi="Georgia"/>
                <w:kern w:val="1"/>
                <w:lang w:val="en-US"/>
              </w:rPr>
              <w:t>2016-18</w:t>
            </w:r>
          </w:p>
          <w:p w14:paraId="1690F8FD" w14:textId="77777777" w:rsidR="00AD2357" w:rsidRDefault="00AD2357" w:rsidP="003F43B5">
            <w:pPr>
              <w:spacing w:after="200" w:line="240" w:lineRule="auto"/>
              <w:rPr>
                <w:rFonts w:cstheme="minorHAnsi"/>
                <w:kern w:val="1"/>
                <w:lang w:val="en-US"/>
              </w:rPr>
            </w:pPr>
          </w:p>
          <w:p w14:paraId="37389A21" w14:textId="76607065" w:rsidR="00C51DC1" w:rsidRPr="00C51DC1" w:rsidRDefault="00C51DC1" w:rsidP="003F43B5">
            <w:pPr>
              <w:spacing w:after="200" w:line="240" w:lineRule="auto"/>
              <w:rPr>
                <w:rFonts w:cstheme="minorHAnsi"/>
                <w:kern w:val="1"/>
                <w:lang w:val="en-US"/>
              </w:rPr>
            </w:pPr>
            <w:r w:rsidRPr="00C51DC1">
              <w:rPr>
                <w:rFonts w:cstheme="minorHAnsi"/>
                <w:kern w:val="1"/>
                <w:lang w:val="en-US"/>
              </w:rPr>
              <w:t>2013-15</w:t>
            </w:r>
          </w:p>
          <w:p w14:paraId="1E391317" w14:textId="485981B6" w:rsidR="00C51DC1" w:rsidRDefault="00880000" w:rsidP="003F43B5">
            <w:pPr>
              <w:spacing w:after="200" w:line="240" w:lineRule="auto"/>
              <w:rPr>
                <w:rFonts w:cstheme="minorHAnsi"/>
                <w:kern w:val="1"/>
                <w:lang w:val="en-GB"/>
              </w:rPr>
            </w:pPr>
            <w:r>
              <w:rPr>
                <w:rFonts w:cstheme="minorHAnsi"/>
                <w:kern w:val="1"/>
                <w:lang w:val="en-GB"/>
              </w:rPr>
              <w:lastRenderedPageBreak/>
              <w:t>2011-13</w:t>
            </w:r>
          </w:p>
          <w:p w14:paraId="1D321720" w14:textId="661D8F10" w:rsidR="00C51DC1" w:rsidRPr="00C51DC1" w:rsidRDefault="00C51DC1" w:rsidP="003F43B5">
            <w:pPr>
              <w:spacing w:after="200" w:line="240" w:lineRule="auto"/>
              <w:rPr>
                <w:rFonts w:cstheme="minorHAnsi"/>
                <w:lang w:val="en-GB"/>
              </w:rPr>
            </w:pPr>
          </w:p>
        </w:tc>
        <w:tc>
          <w:tcPr>
            <w:tcW w:w="8499" w:type="dxa"/>
          </w:tcPr>
          <w:p w14:paraId="48625C3A" w14:textId="5CD17011" w:rsidR="00AD2357" w:rsidRDefault="00AD2357" w:rsidP="003F43B5">
            <w:pPr>
              <w:spacing w:after="200" w:line="240" w:lineRule="auto"/>
              <w:rPr>
                <w:rFonts w:cstheme="minorHAnsi"/>
                <w:kern w:val="1"/>
                <w:lang w:val="en-US"/>
              </w:rPr>
            </w:pPr>
            <w:r>
              <w:rPr>
                <w:rFonts w:cstheme="minorHAnsi"/>
                <w:kern w:val="1"/>
                <w:lang w:val="en-US"/>
              </w:rPr>
              <w:lastRenderedPageBreak/>
              <w:t>Member, Scientific committee of the Italian Council of State</w:t>
            </w:r>
          </w:p>
          <w:p w14:paraId="58B53354" w14:textId="040ED732" w:rsidR="000F0FE2" w:rsidRPr="00880000" w:rsidRDefault="00C51DC1" w:rsidP="003F43B5">
            <w:pPr>
              <w:spacing w:after="200" w:line="240" w:lineRule="auto"/>
              <w:rPr>
                <w:rFonts w:cstheme="minorHAnsi"/>
                <w:kern w:val="1"/>
                <w:lang w:val="en-US"/>
              </w:rPr>
            </w:pPr>
            <w:r w:rsidRPr="00880000">
              <w:rPr>
                <w:rFonts w:cstheme="minorHAnsi"/>
                <w:kern w:val="1"/>
                <w:lang w:val="en-US"/>
              </w:rPr>
              <w:t>President of the Faculty Board – European School of Law and Governance (Athens-EPLO, Greece)</w:t>
            </w:r>
          </w:p>
          <w:p w14:paraId="0D45B00A" w14:textId="457F3491" w:rsidR="00C51DC1" w:rsidRPr="00880000" w:rsidRDefault="00C51DC1" w:rsidP="003F43B5">
            <w:pPr>
              <w:spacing w:after="200" w:line="240" w:lineRule="auto"/>
              <w:rPr>
                <w:rFonts w:cstheme="minorHAnsi"/>
                <w:kern w:val="1"/>
                <w:lang w:val="en-US"/>
              </w:rPr>
            </w:pPr>
            <w:r w:rsidRPr="00880000">
              <w:rPr>
                <w:rFonts w:cstheme="minorHAnsi"/>
                <w:kern w:val="1"/>
                <w:lang w:val="en-US"/>
              </w:rPr>
              <w:t>Member, national jury for post-doc research (‘Levi-Montalcini’ Committee)</w:t>
            </w:r>
          </w:p>
          <w:p w14:paraId="5ED86316" w14:textId="77777777" w:rsidR="00C51DC1" w:rsidRPr="00880000" w:rsidRDefault="00C51DC1" w:rsidP="003F43B5">
            <w:pPr>
              <w:spacing w:after="200" w:line="240" w:lineRule="auto"/>
              <w:rPr>
                <w:rFonts w:cstheme="minorHAnsi"/>
                <w:kern w:val="1"/>
                <w:lang w:val="en-US"/>
              </w:rPr>
            </w:pPr>
          </w:p>
          <w:p w14:paraId="7C908BF8" w14:textId="58248847" w:rsidR="00BE58E3" w:rsidRPr="00BE58E3" w:rsidRDefault="00880000" w:rsidP="003F43B5">
            <w:pPr>
              <w:spacing w:after="200" w:line="240" w:lineRule="auto"/>
              <w:rPr>
                <w:rFonts w:cstheme="minorHAnsi"/>
                <w:kern w:val="1"/>
                <w:lang w:val="en-US"/>
              </w:rPr>
            </w:pPr>
            <w:r w:rsidRPr="00880000">
              <w:rPr>
                <w:rFonts w:cstheme="minorHAnsi"/>
                <w:kern w:val="1"/>
                <w:lang w:val="en-US"/>
              </w:rPr>
              <w:t xml:space="preserve">Chairman, </w:t>
            </w:r>
            <w:r w:rsidR="00C51DC1" w:rsidRPr="00880000">
              <w:rPr>
                <w:rFonts w:cstheme="minorHAnsi"/>
                <w:kern w:val="1"/>
                <w:lang w:val="en-US"/>
              </w:rPr>
              <w:t>committee for the assessment of the University of Trento (Italy)</w:t>
            </w:r>
          </w:p>
          <w:p w14:paraId="2C1C8090" w14:textId="77777777" w:rsidR="00880000" w:rsidRPr="00880000" w:rsidRDefault="00880000" w:rsidP="003F43B5">
            <w:pPr>
              <w:spacing w:after="200" w:line="240" w:lineRule="auto"/>
              <w:rPr>
                <w:rFonts w:cstheme="minorHAnsi"/>
                <w:kern w:val="1"/>
                <w:lang w:val="en-US"/>
              </w:rPr>
            </w:pPr>
            <w:r w:rsidRPr="00880000">
              <w:rPr>
                <w:rFonts w:cstheme="minorHAnsi"/>
                <w:kern w:val="1"/>
                <w:lang w:val="en-US"/>
              </w:rPr>
              <w:lastRenderedPageBreak/>
              <w:t>Chairman, national panel for the assessment of legal research in Italian law schools</w:t>
            </w:r>
          </w:p>
          <w:p w14:paraId="25ADDA1A" w14:textId="257073F7" w:rsidR="00880000" w:rsidRPr="00880000" w:rsidRDefault="00880000" w:rsidP="003F43B5">
            <w:pPr>
              <w:spacing w:after="200" w:line="240" w:lineRule="auto"/>
              <w:rPr>
                <w:rFonts w:cstheme="minorHAnsi"/>
                <w:lang w:val="en-GB"/>
              </w:rPr>
            </w:pPr>
          </w:p>
        </w:tc>
      </w:tr>
    </w:tbl>
    <w:p w14:paraId="00BFFD4B" w14:textId="77777777" w:rsidR="000F0FE2" w:rsidRPr="005A512B" w:rsidRDefault="000F0FE2" w:rsidP="000F0FE2">
      <w:pPr>
        <w:spacing w:after="200" w:line="240" w:lineRule="auto"/>
        <w:rPr>
          <w:rFonts w:cstheme="minorHAnsi"/>
          <w:lang w:val="en-GB"/>
        </w:rPr>
      </w:pPr>
    </w:p>
    <w:p w14:paraId="6064CE1B" w14:textId="77777777" w:rsidR="000F0FE2" w:rsidRPr="005A512B" w:rsidRDefault="000F0FE2" w:rsidP="000F0FE2">
      <w:pPr>
        <w:spacing w:after="200" w:line="240" w:lineRule="auto"/>
        <w:rPr>
          <w:rFonts w:cstheme="minorHAnsi"/>
          <w:lang w:val="en-GB"/>
        </w:rPr>
      </w:pPr>
      <w:bookmarkStart w:id="8" w:name="_Hlk12018012"/>
      <w:bookmarkEnd w:id="4"/>
      <w:r w:rsidRPr="005A512B">
        <w:rPr>
          <w:rFonts w:cstheme="minorHAnsi"/>
          <w:b/>
          <w:sz w:val="40"/>
          <w:lang w:val="en-GB"/>
        </w:rPr>
        <w:t>Track record</w:t>
      </w:r>
    </w:p>
    <w:p w14:paraId="1643D3EE" w14:textId="411F2B11" w:rsidR="000F0FE2" w:rsidRDefault="000F0FE2" w:rsidP="00C51DC1">
      <w:pPr>
        <w:pStyle w:val="Paragrafoelenco"/>
        <w:numPr>
          <w:ilvl w:val="0"/>
          <w:numId w:val="10"/>
        </w:numPr>
        <w:spacing w:after="200" w:line="240" w:lineRule="auto"/>
        <w:rPr>
          <w:rFonts w:cstheme="minorHAnsi"/>
          <w:lang w:val="en-GB"/>
        </w:rPr>
      </w:pPr>
      <w:r w:rsidRPr="003869B4">
        <w:rPr>
          <w:rFonts w:cstheme="minorHAnsi"/>
          <w:lang w:val="en-GB"/>
        </w:rPr>
        <w:t xml:space="preserve">The total </w:t>
      </w:r>
      <w:r w:rsidRPr="00B97F84">
        <w:rPr>
          <w:rFonts w:cstheme="minorHAnsi"/>
          <w:i/>
          <w:lang w:val="en-GB"/>
        </w:rPr>
        <w:t>number</w:t>
      </w:r>
      <w:r w:rsidRPr="003869B4">
        <w:rPr>
          <w:rFonts w:cstheme="minorHAnsi"/>
          <w:lang w:val="en-GB"/>
        </w:rPr>
        <w:t xml:space="preserve"> of publications during the career</w:t>
      </w:r>
      <w:r w:rsidR="00C51DC1">
        <w:rPr>
          <w:rFonts w:cstheme="minorHAnsi"/>
          <w:lang w:val="en-GB"/>
        </w:rPr>
        <w:t xml:space="preserve">: </w:t>
      </w:r>
      <w:r w:rsidR="00C51DC1" w:rsidRPr="00C51DC1">
        <w:rPr>
          <w:rFonts w:cstheme="minorHAnsi"/>
          <w:color w:val="0070C0"/>
          <w:lang w:val="en-GB"/>
        </w:rPr>
        <w:t>3</w:t>
      </w:r>
      <w:r w:rsidR="00B81D43">
        <w:rPr>
          <w:rFonts w:cstheme="minorHAnsi"/>
          <w:color w:val="0070C0"/>
          <w:lang w:val="en-GB"/>
        </w:rPr>
        <w:t>1</w:t>
      </w:r>
      <w:r w:rsidR="00C51DC1" w:rsidRPr="00C51DC1">
        <w:rPr>
          <w:rFonts w:cstheme="minorHAnsi"/>
          <w:color w:val="0070C0"/>
          <w:lang w:val="en-GB"/>
        </w:rPr>
        <w:t>0</w:t>
      </w:r>
    </w:p>
    <w:p w14:paraId="25D90044" w14:textId="34E295F5" w:rsidR="00C51DC1" w:rsidRPr="00C96756" w:rsidRDefault="00C51DC1" w:rsidP="00C96756">
      <w:pPr>
        <w:pStyle w:val="Paragrafoelenco"/>
        <w:spacing w:after="200" w:line="240" w:lineRule="auto"/>
        <w:rPr>
          <w:rFonts w:cstheme="minorHAnsi"/>
          <w:lang w:val="en-GB"/>
        </w:rPr>
      </w:pPr>
      <w:r>
        <w:rPr>
          <w:rFonts w:cstheme="minorHAnsi"/>
          <w:lang w:val="en-GB"/>
        </w:rPr>
        <w:t xml:space="preserve">This number includes </w:t>
      </w:r>
      <w:r w:rsidR="00CE63A1">
        <w:rPr>
          <w:rFonts w:cstheme="minorHAnsi"/>
          <w:lang w:val="en-GB"/>
        </w:rPr>
        <w:t>6</w:t>
      </w:r>
      <w:r>
        <w:rPr>
          <w:rFonts w:cstheme="minorHAnsi"/>
          <w:lang w:val="en-GB"/>
        </w:rPr>
        <w:t xml:space="preserve"> research monographs, 2</w:t>
      </w:r>
      <w:r w:rsidR="00CE63A1">
        <w:rPr>
          <w:rFonts w:cstheme="minorHAnsi"/>
          <w:lang w:val="en-GB"/>
        </w:rPr>
        <w:t>8</w:t>
      </w:r>
      <w:r>
        <w:rPr>
          <w:rFonts w:cstheme="minorHAnsi"/>
          <w:lang w:val="en-GB"/>
        </w:rPr>
        <w:t xml:space="preserve"> edited books, 33 articles published in international peer-reviewed journals</w:t>
      </w:r>
      <w:r w:rsidR="00C96756">
        <w:rPr>
          <w:rFonts w:cstheme="minorHAnsi"/>
          <w:lang w:val="en-GB"/>
        </w:rPr>
        <w:t>, and 185 articles published in other journals and book chapters</w:t>
      </w:r>
    </w:p>
    <w:p w14:paraId="1E2A493E" w14:textId="77777777" w:rsidR="00C96756" w:rsidRDefault="000F0FE2" w:rsidP="000F0FE2">
      <w:pPr>
        <w:pStyle w:val="Paragrafoelenco"/>
        <w:numPr>
          <w:ilvl w:val="0"/>
          <w:numId w:val="10"/>
        </w:numPr>
        <w:spacing w:after="200" w:line="240" w:lineRule="auto"/>
        <w:rPr>
          <w:rFonts w:cstheme="minorHAnsi"/>
          <w:lang w:val="en-GB"/>
        </w:rPr>
      </w:pPr>
      <w:r w:rsidRPr="00B97F84">
        <w:rPr>
          <w:rFonts w:cstheme="minorHAnsi"/>
          <w:i/>
          <w:lang w:val="en-GB"/>
        </w:rPr>
        <w:t>A list</w:t>
      </w:r>
      <w:r w:rsidRPr="005742AC">
        <w:rPr>
          <w:rFonts w:cstheme="minorHAnsi"/>
          <w:lang w:val="en-GB"/>
        </w:rPr>
        <w:t xml:space="preserve"> </w:t>
      </w:r>
      <w:r w:rsidRPr="006862BE">
        <w:rPr>
          <w:rFonts w:cstheme="minorHAnsi"/>
          <w:lang w:val="en-GB"/>
        </w:rPr>
        <w:t xml:space="preserve">of up to </w:t>
      </w:r>
      <w:r w:rsidRPr="005742AC">
        <w:rPr>
          <w:rFonts w:cstheme="minorHAnsi"/>
          <w:i/>
          <w:lang w:val="en-GB"/>
        </w:rPr>
        <w:t>ten</w:t>
      </w:r>
      <w:r w:rsidRPr="006862BE">
        <w:rPr>
          <w:rFonts w:cstheme="minorHAnsi"/>
          <w:lang w:val="en-GB"/>
        </w:rPr>
        <w:t xml:space="preserve"> publications in major national or international peer-reviewed journals, peer-reviewed conference proceedings, peer reviewed book chapters and/or monographs</w:t>
      </w:r>
      <w:r>
        <w:rPr>
          <w:rFonts w:cstheme="minorHAnsi"/>
          <w:lang w:val="en-GB"/>
        </w:rPr>
        <w:t xml:space="preserve"> </w:t>
      </w:r>
    </w:p>
    <w:p w14:paraId="22E6AAAD" w14:textId="322687B7" w:rsidR="00CE63A1" w:rsidRPr="00CE63A1" w:rsidRDefault="00CE63A1" w:rsidP="00CE63A1">
      <w:pPr>
        <w:pStyle w:val="Paragrafoelenco"/>
        <w:widowControl w:val="0"/>
        <w:numPr>
          <w:ilvl w:val="0"/>
          <w:numId w:val="11"/>
        </w:numPr>
        <w:tabs>
          <w:tab w:val="num" w:pos="1789"/>
        </w:tabs>
        <w:spacing w:after="0" w:line="240" w:lineRule="auto"/>
        <w:jc w:val="both"/>
        <w:rPr>
          <w:lang w:val="en-US"/>
        </w:rPr>
      </w:pPr>
      <w:r w:rsidRPr="00CE63A1">
        <w:rPr>
          <w:i/>
          <w:iCs/>
          <w:spacing w:val="-2"/>
          <w:lang w:val="en-US"/>
        </w:rPr>
        <w:t>Understanding Global Administrative Law</w:t>
      </w:r>
      <w:r w:rsidRPr="00CE63A1">
        <w:rPr>
          <w:spacing w:val="-2"/>
          <w:lang w:val="en-US"/>
        </w:rPr>
        <w:t xml:space="preserve"> (Brill, 2025)</w:t>
      </w:r>
      <w:r>
        <w:rPr>
          <w:spacing w:val="-2"/>
          <w:lang w:val="en-US"/>
        </w:rPr>
        <w:t xml:space="preserve"> (monograph, 186 pp.) </w:t>
      </w:r>
      <w:hyperlink r:id="rId13" w:history="1">
        <w:r w:rsidRPr="00C91AA6">
          <w:rPr>
            <w:rStyle w:val="Collegamentoipertestuale"/>
            <w:spacing w:val="-2"/>
            <w:lang w:val="en-US"/>
          </w:rPr>
          <w:t>https://brill.com/display/title/71791?srsltid=AfmBOopGS1NOfM27ITzQibdQsiOS0sJxVJBgJQlFr_MEh9b3H4MMhdFj</w:t>
        </w:r>
      </w:hyperlink>
      <w:r>
        <w:rPr>
          <w:spacing w:val="-2"/>
          <w:lang w:val="en-US"/>
        </w:rPr>
        <w:t xml:space="preserve"> </w:t>
      </w:r>
    </w:p>
    <w:p w14:paraId="475E4E0C" w14:textId="7B88CA4A" w:rsidR="00C96756" w:rsidRPr="00C96756" w:rsidRDefault="00C96756" w:rsidP="00C96756">
      <w:pPr>
        <w:pStyle w:val="Paragrafoelenco"/>
        <w:numPr>
          <w:ilvl w:val="0"/>
          <w:numId w:val="11"/>
        </w:numPr>
        <w:spacing w:after="200" w:line="240" w:lineRule="auto"/>
        <w:rPr>
          <w:rStyle w:val="Collegamentoipertestuale"/>
          <w:rFonts w:cstheme="minorHAnsi"/>
          <w:color w:val="000000" w:themeColor="text1"/>
          <w:u w:val="none"/>
          <w:lang w:val="en-GB"/>
        </w:rPr>
      </w:pPr>
      <w:r w:rsidRPr="007F48E2">
        <w:rPr>
          <w:i/>
          <w:iCs/>
          <w:spacing w:val="-2"/>
          <w:lang w:val="en-US"/>
        </w:rPr>
        <w:t>The Common Core of European Administrative Laws: Retrospective and Prospective</w:t>
      </w:r>
      <w:r w:rsidRPr="007F48E2">
        <w:rPr>
          <w:spacing w:val="-2"/>
          <w:lang w:val="en-US"/>
        </w:rPr>
        <w:t xml:space="preserve"> (Nijhoff, Brill, 2023) (</w:t>
      </w:r>
      <w:r w:rsidR="00CE63A1">
        <w:rPr>
          <w:spacing w:val="-2"/>
          <w:lang w:val="en-US"/>
        </w:rPr>
        <w:t xml:space="preserve">monograph, </w:t>
      </w:r>
      <w:r w:rsidRPr="007F48E2">
        <w:rPr>
          <w:spacing w:val="-2"/>
          <w:lang w:val="en-US"/>
        </w:rPr>
        <w:t xml:space="preserve">pp 226), open access: </w:t>
      </w:r>
      <w:hyperlink r:id="rId14" w:history="1">
        <w:r w:rsidRPr="007F48E2">
          <w:rPr>
            <w:rStyle w:val="Collegamentoipertestuale"/>
            <w:spacing w:val="-2"/>
            <w:lang w:val="en-US"/>
          </w:rPr>
          <w:t>https://brill.com/display/title/63447</w:t>
        </w:r>
      </w:hyperlink>
    </w:p>
    <w:p w14:paraId="4BE8892E" w14:textId="555F0B83" w:rsidR="00CE63A1" w:rsidRPr="00014104" w:rsidRDefault="00CE63A1" w:rsidP="00C96756">
      <w:pPr>
        <w:pStyle w:val="Paragrafoelenco"/>
        <w:numPr>
          <w:ilvl w:val="0"/>
          <w:numId w:val="11"/>
        </w:numPr>
        <w:spacing w:after="200" w:line="240" w:lineRule="auto"/>
        <w:rPr>
          <w:rFonts w:cstheme="minorHAnsi"/>
          <w:lang w:val="en-US"/>
        </w:rPr>
      </w:pPr>
      <w:r w:rsidRPr="007F48E2">
        <w:rPr>
          <w:i/>
          <w:iCs/>
          <w:lang w:val="en-US"/>
        </w:rPr>
        <w:t>Administrative Procedure Acts in Europe: An Emerging "Common Core"?</w:t>
      </w:r>
      <w:r w:rsidRPr="007F48E2">
        <w:rPr>
          <w:lang w:val="en-US"/>
        </w:rPr>
        <w:t xml:space="preserve"> (with Leonardo Parona), in </w:t>
      </w:r>
      <w:r w:rsidRPr="007F48E2">
        <w:rPr>
          <w:i/>
          <w:lang w:val="en-US"/>
        </w:rPr>
        <w:t>American Journal of Comparative Law</w:t>
      </w:r>
      <w:r w:rsidRPr="007F48E2">
        <w:rPr>
          <w:lang w:val="en-US"/>
        </w:rPr>
        <w:t>,</w:t>
      </w:r>
      <w:r>
        <w:rPr>
          <w:lang w:val="en-US"/>
        </w:rPr>
        <w:t xml:space="preserve"> 72 (</w:t>
      </w:r>
      <w:r w:rsidRPr="007F48E2">
        <w:rPr>
          <w:lang w:val="en-US"/>
        </w:rPr>
        <w:t>2024</w:t>
      </w:r>
      <w:r>
        <w:rPr>
          <w:lang w:val="en-US"/>
        </w:rPr>
        <w:t>) pp. 324-379</w:t>
      </w:r>
    </w:p>
    <w:p w14:paraId="4E06A1D4" w14:textId="77777777" w:rsidR="00CE63A1" w:rsidRPr="00014104" w:rsidRDefault="00C96756" w:rsidP="00CE63A1">
      <w:pPr>
        <w:pStyle w:val="Paragrafoelenco"/>
        <w:numPr>
          <w:ilvl w:val="0"/>
          <w:numId w:val="11"/>
        </w:numPr>
        <w:spacing w:after="200" w:line="240" w:lineRule="auto"/>
        <w:rPr>
          <w:rFonts w:cstheme="minorHAnsi"/>
          <w:lang w:val="en-US"/>
        </w:rPr>
      </w:pPr>
      <w:r w:rsidRPr="00C96756">
        <w:rPr>
          <w:i/>
          <w:iCs/>
          <w:spacing w:val="-2"/>
          <w:lang w:val="en-US"/>
        </w:rPr>
        <w:t>Due Process of Law Beyond the State. Principles of Administrative Procedures</w:t>
      </w:r>
      <w:r w:rsidRPr="00C96756">
        <w:rPr>
          <w:iCs/>
          <w:spacing w:val="-2"/>
          <w:lang w:val="en-US"/>
        </w:rPr>
        <w:t xml:space="preserve"> (Oxford, Oxford University Press, 2016) (</w:t>
      </w:r>
      <w:r w:rsidR="00CE63A1">
        <w:rPr>
          <w:iCs/>
          <w:spacing w:val="-2"/>
          <w:lang w:val="en-US"/>
        </w:rPr>
        <w:t xml:space="preserve">monograph, </w:t>
      </w:r>
      <w:r w:rsidRPr="00C96756">
        <w:rPr>
          <w:iCs/>
          <w:spacing w:val="-2"/>
          <w:lang w:val="en-US"/>
        </w:rPr>
        <w:t>p. 210)</w:t>
      </w:r>
    </w:p>
    <w:p w14:paraId="5CF8A688" w14:textId="520BCDE7" w:rsidR="00CE63A1" w:rsidRPr="00014104" w:rsidRDefault="00CE63A1" w:rsidP="00CE63A1">
      <w:pPr>
        <w:pStyle w:val="Paragrafoelenco"/>
        <w:numPr>
          <w:ilvl w:val="0"/>
          <w:numId w:val="11"/>
        </w:numPr>
        <w:spacing w:after="200" w:line="240" w:lineRule="auto"/>
        <w:rPr>
          <w:rFonts w:cstheme="minorHAnsi"/>
          <w:lang w:val="en-US"/>
        </w:rPr>
      </w:pPr>
      <w:r w:rsidRPr="00CE63A1">
        <w:rPr>
          <w:i/>
          <w:lang w:val="en-US"/>
        </w:rPr>
        <w:t xml:space="preserve">Administrative rule-making and planning in European Laws </w:t>
      </w:r>
      <w:r w:rsidRPr="00CE63A1">
        <w:rPr>
          <w:lang w:val="en-US"/>
        </w:rPr>
        <w:t>(ed. with Angela Ferrari Zumbini), Oxford, Oxford University Press, 2025</w:t>
      </w:r>
    </w:p>
    <w:p w14:paraId="7046CFA8" w14:textId="77777777" w:rsidR="00C96756" w:rsidRPr="00C96756" w:rsidRDefault="00C96756" w:rsidP="00C96756">
      <w:pPr>
        <w:pStyle w:val="Paragrafoelenco"/>
        <w:numPr>
          <w:ilvl w:val="0"/>
          <w:numId w:val="11"/>
        </w:numPr>
        <w:spacing w:after="200" w:line="240" w:lineRule="auto"/>
        <w:rPr>
          <w:rFonts w:cstheme="minorHAnsi"/>
          <w:lang w:val="en-US"/>
        </w:rPr>
      </w:pPr>
      <w:r w:rsidRPr="00C96756">
        <w:rPr>
          <w:i/>
          <w:lang w:val="en-US"/>
        </w:rPr>
        <w:t xml:space="preserve">General Principles and Sector Specific Rules in European Administrative Laws </w:t>
      </w:r>
      <w:r w:rsidRPr="00C96756">
        <w:rPr>
          <w:lang w:val="en-US"/>
        </w:rPr>
        <w:t>(ed. with JB Auby), Oxford, Oxford University Press, 2024</w:t>
      </w:r>
    </w:p>
    <w:p w14:paraId="4DA324DC" w14:textId="77777777" w:rsidR="00C96756" w:rsidRPr="00C96756" w:rsidRDefault="00C96756" w:rsidP="00C96756">
      <w:pPr>
        <w:pStyle w:val="Paragrafoelenco"/>
        <w:numPr>
          <w:ilvl w:val="0"/>
          <w:numId w:val="11"/>
        </w:numPr>
        <w:spacing w:after="200" w:line="240" w:lineRule="auto"/>
        <w:rPr>
          <w:rFonts w:cstheme="minorHAnsi"/>
          <w:lang w:val="en-US"/>
        </w:rPr>
      </w:pPr>
      <w:r w:rsidRPr="00C96756">
        <w:rPr>
          <w:i/>
          <w:lang w:val="en-US"/>
        </w:rPr>
        <w:t>The Codification of Administrative Procedure in Austria: Diffusion and Oblivion</w:t>
      </w:r>
      <w:r w:rsidRPr="00C96756">
        <w:rPr>
          <w:lang w:val="en-US"/>
        </w:rPr>
        <w:t xml:space="preserve"> (ed. with Angela Ferrari Zumbini and Otto Pfersmann), Oxford, Oxford University Press, 2023</w:t>
      </w:r>
    </w:p>
    <w:p w14:paraId="128E5F55" w14:textId="2E02311B" w:rsidR="00C96756" w:rsidRPr="00C96756" w:rsidRDefault="00C96756" w:rsidP="00C96756">
      <w:pPr>
        <w:pStyle w:val="Paragrafoelenco"/>
        <w:numPr>
          <w:ilvl w:val="0"/>
          <w:numId w:val="11"/>
        </w:numPr>
        <w:spacing w:after="200" w:line="240" w:lineRule="auto"/>
        <w:rPr>
          <w:rFonts w:cstheme="minorHAnsi"/>
          <w:lang w:val="en-US"/>
        </w:rPr>
      </w:pPr>
      <w:r w:rsidRPr="00C96756">
        <w:rPr>
          <w:lang w:val="en-US"/>
        </w:rPr>
        <w:t xml:space="preserve"> </w:t>
      </w:r>
      <w:r w:rsidRPr="00C96756">
        <w:rPr>
          <w:i/>
          <w:lang w:val="en-GB"/>
        </w:rPr>
        <w:t xml:space="preserve">Judicial Review of Administration in Europe. Procedural Fairness and Propriety </w:t>
      </w:r>
      <w:r w:rsidRPr="00C96756">
        <w:rPr>
          <w:lang w:val="en-GB"/>
        </w:rPr>
        <w:t>(ed. with Mads Andenas), Oxford, Oxford University Press, 2021 (416 pp.)</w:t>
      </w:r>
    </w:p>
    <w:p w14:paraId="62D14D46" w14:textId="5C9259CD" w:rsidR="00C96756" w:rsidRPr="00C96756" w:rsidRDefault="00B81D43" w:rsidP="00C96756">
      <w:pPr>
        <w:pStyle w:val="Paragrafoelenco"/>
        <w:numPr>
          <w:ilvl w:val="0"/>
          <w:numId w:val="11"/>
        </w:numPr>
        <w:spacing w:after="200" w:line="240" w:lineRule="auto"/>
        <w:rPr>
          <w:rFonts w:cstheme="minorHAnsi"/>
          <w:lang w:val="en-US"/>
        </w:rPr>
      </w:pPr>
      <w:r w:rsidRPr="007F48E2">
        <w:rPr>
          <w:i/>
          <w:color w:val="000000"/>
          <w:lang w:val="en-GB"/>
        </w:rPr>
        <w:t>Exit or Voice? Débat Public Goes to Italy</w:t>
      </w:r>
      <w:r w:rsidRPr="007F48E2">
        <w:rPr>
          <w:color w:val="000000"/>
          <w:lang w:val="en-GB"/>
        </w:rPr>
        <w:t xml:space="preserve">, in </w:t>
      </w:r>
      <w:r w:rsidRPr="007F48E2">
        <w:rPr>
          <w:i/>
          <w:color w:val="000000"/>
          <w:lang w:val="en-GB"/>
        </w:rPr>
        <w:t>European Public Law</w:t>
      </w:r>
      <w:r w:rsidRPr="007F48E2">
        <w:rPr>
          <w:color w:val="000000"/>
          <w:lang w:val="en-GB"/>
        </w:rPr>
        <w:t xml:space="preserve"> (25), Issue n. 2, 2019, pp. 157-169.</w:t>
      </w:r>
    </w:p>
    <w:p w14:paraId="1C503816" w14:textId="430A4D0B" w:rsidR="00C96756" w:rsidRPr="00C96756" w:rsidRDefault="00B81D43" w:rsidP="00C96756">
      <w:pPr>
        <w:pStyle w:val="Paragrafoelenco"/>
        <w:numPr>
          <w:ilvl w:val="0"/>
          <w:numId w:val="11"/>
        </w:numPr>
        <w:spacing w:after="200" w:line="240" w:lineRule="auto"/>
        <w:rPr>
          <w:rFonts w:cstheme="minorHAnsi"/>
          <w:lang w:val="en-US"/>
        </w:rPr>
      </w:pPr>
      <w:r w:rsidRPr="007F48E2">
        <w:rPr>
          <w:i/>
          <w:iCs/>
          <w:lang w:val="en-GB"/>
        </w:rPr>
        <w:t>Global Security and Procedural Due Process of Law between the United Nations and the European Union</w:t>
      </w:r>
      <w:r w:rsidRPr="007F48E2">
        <w:rPr>
          <w:lang w:val="en-GB"/>
        </w:rPr>
        <w:t xml:space="preserve">, in </w:t>
      </w:r>
      <w:r w:rsidRPr="007F48E2">
        <w:rPr>
          <w:i/>
          <w:iCs/>
          <w:lang w:val="en-GB"/>
        </w:rPr>
        <w:t>Columbia Journal of European Law</w:t>
      </w:r>
      <w:r w:rsidRPr="007F48E2">
        <w:rPr>
          <w:lang w:val="en-GB"/>
        </w:rPr>
        <w:t xml:space="preserve"> (15), 2009, n. 3, pp. 511-530</w:t>
      </w:r>
    </w:p>
    <w:p w14:paraId="4326028A" w14:textId="0B19C6CA" w:rsidR="000F0FE2" w:rsidRPr="00C96756" w:rsidRDefault="000F0FE2" w:rsidP="00B81D43">
      <w:pPr>
        <w:pStyle w:val="Paragrafoelenco"/>
        <w:spacing w:after="200" w:line="240" w:lineRule="auto"/>
        <w:ind w:left="1080"/>
        <w:rPr>
          <w:rFonts w:cstheme="minorHAnsi"/>
          <w:lang w:val="en-US"/>
        </w:rPr>
      </w:pPr>
    </w:p>
    <w:p w14:paraId="6F16B7D5" w14:textId="57875224" w:rsidR="00C51DC1" w:rsidRDefault="00C51DC1" w:rsidP="000F0FE2">
      <w:pPr>
        <w:pStyle w:val="Paragrafoelenco"/>
        <w:numPr>
          <w:ilvl w:val="0"/>
          <w:numId w:val="10"/>
        </w:numPr>
        <w:spacing w:after="200" w:line="240" w:lineRule="auto"/>
        <w:rPr>
          <w:rFonts w:cstheme="minorHAnsi"/>
          <w:lang w:val="en-GB"/>
        </w:rPr>
      </w:pPr>
      <w:bookmarkStart w:id="9" w:name="_Hlk11248867"/>
      <w:r>
        <w:rPr>
          <w:rFonts w:cstheme="minorHAnsi"/>
          <w:lang w:val="en-GB"/>
        </w:rPr>
        <w:t>Fellowships, awards and prizes</w:t>
      </w:r>
    </w:p>
    <w:p w14:paraId="1B981530" w14:textId="46172F7D" w:rsidR="00CE63A1" w:rsidRDefault="00CE63A1" w:rsidP="00B81D43">
      <w:pPr>
        <w:pStyle w:val="Paragrafoelenco"/>
        <w:widowControl w:val="0"/>
        <w:numPr>
          <w:ilvl w:val="0"/>
          <w:numId w:val="14"/>
        </w:numPr>
        <w:autoSpaceDE w:val="0"/>
        <w:autoSpaceDN w:val="0"/>
        <w:adjustRightInd w:val="0"/>
        <w:spacing w:after="0" w:line="240" w:lineRule="auto"/>
        <w:jc w:val="both"/>
        <w:rPr>
          <w:rFonts w:cstheme="minorHAnsi"/>
          <w:lang w:val="en-US"/>
        </w:rPr>
      </w:pPr>
      <w:r>
        <w:rPr>
          <w:rFonts w:cstheme="minorHAnsi"/>
          <w:lang w:val="en-US"/>
        </w:rPr>
        <w:t xml:space="preserve">In 2025 Bocconi University has awarded me the prize for excellence in research for the article </w:t>
      </w:r>
      <w:r w:rsidRPr="007F48E2">
        <w:rPr>
          <w:i/>
          <w:iCs/>
          <w:lang w:val="en-US"/>
        </w:rPr>
        <w:t>Administrative Procedure Acts in Europe: An Emerging "Common Core"?</w:t>
      </w:r>
      <w:r w:rsidRPr="007F48E2">
        <w:rPr>
          <w:lang w:val="en-US"/>
        </w:rPr>
        <w:t xml:space="preserve"> (with Leonardo Parona), in </w:t>
      </w:r>
      <w:r w:rsidRPr="007F48E2">
        <w:rPr>
          <w:i/>
          <w:lang w:val="en-US"/>
        </w:rPr>
        <w:t>American Journal of Comparative Law</w:t>
      </w:r>
      <w:r w:rsidRPr="007F48E2">
        <w:rPr>
          <w:lang w:val="en-US"/>
        </w:rPr>
        <w:t>,</w:t>
      </w:r>
      <w:r>
        <w:rPr>
          <w:lang w:val="en-US"/>
        </w:rPr>
        <w:t xml:space="preserve"> 72 (</w:t>
      </w:r>
      <w:r w:rsidRPr="007F48E2">
        <w:rPr>
          <w:lang w:val="en-US"/>
        </w:rPr>
        <w:t>2024</w:t>
      </w:r>
      <w:r>
        <w:rPr>
          <w:lang w:val="en-US"/>
        </w:rPr>
        <w:t>)</w:t>
      </w:r>
    </w:p>
    <w:p w14:paraId="3A1B269C" w14:textId="29E6F029" w:rsidR="00B81D43" w:rsidRPr="00880000" w:rsidRDefault="00B81D43" w:rsidP="00B81D43">
      <w:pPr>
        <w:pStyle w:val="Paragrafoelenco"/>
        <w:widowControl w:val="0"/>
        <w:numPr>
          <w:ilvl w:val="0"/>
          <w:numId w:val="14"/>
        </w:numPr>
        <w:autoSpaceDE w:val="0"/>
        <w:autoSpaceDN w:val="0"/>
        <w:adjustRightInd w:val="0"/>
        <w:spacing w:after="0" w:line="240" w:lineRule="auto"/>
        <w:jc w:val="both"/>
        <w:rPr>
          <w:rFonts w:cstheme="minorHAnsi"/>
          <w:lang w:val="en-US"/>
        </w:rPr>
      </w:pPr>
      <w:r w:rsidRPr="00880000">
        <w:rPr>
          <w:rFonts w:cstheme="minorHAnsi"/>
          <w:lang w:val="en-US"/>
        </w:rPr>
        <w:t>In 2022 the Accademia dei Lincei – Italy’s most important scientific organization - has awarded me the prize Giuseppe Mantellini, for research on the theory of the State applied to public administration, for my comparative enquiry on the common core of European administrative laws</w:t>
      </w:r>
    </w:p>
    <w:p w14:paraId="0663B4C9" w14:textId="045637E3" w:rsidR="00B81D43" w:rsidRPr="00880000" w:rsidRDefault="0022507F" w:rsidP="00B81D43">
      <w:pPr>
        <w:pStyle w:val="Paragrafoelenco"/>
        <w:numPr>
          <w:ilvl w:val="0"/>
          <w:numId w:val="14"/>
        </w:numPr>
        <w:spacing w:after="200" w:line="240" w:lineRule="auto"/>
        <w:rPr>
          <w:rFonts w:cstheme="minorHAnsi"/>
          <w:lang w:val="en-GB"/>
        </w:rPr>
      </w:pPr>
      <w:r w:rsidRPr="00880000">
        <w:rPr>
          <w:rFonts w:cstheme="minorHAnsi"/>
          <w:lang w:val="en-US"/>
        </w:rPr>
        <w:t xml:space="preserve">In 2018, I have received the first prize in the </w:t>
      </w:r>
      <w:r w:rsidRPr="00880000">
        <w:rPr>
          <w:rFonts w:cstheme="minorHAnsi"/>
          <w:i/>
          <w:lang w:val="en-US"/>
        </w:rPr>
        <w:t>Spinelli Outreach Prize</w:t>
      </w:r>
      <w:r w:rsidRPr="00880000">
        <w:rPr>
          <w:rFonts w:cstheme="minorHAnsi"/>
          <w:lang w:val="en-US"/>
        </w:rPr>
        <w:t xml:space="preserve">, for the work made within </w:t>
      </w:r>
      <w:r w:rsidRPr="00880000">
        <w:rPr>
          <w:rStyle w:val="Enfasicorsivo"/>
          <w:rFonts w:cstheme="minorHAnsi"/>
          <w:shd w:val="clear" w:color="auto" w:fill="FFFFFF"/>
          <w:lang w:val="en-US"/>
        </w:rPr>
        <w:t>ReNEUAL</w:t>
      </w:r>
      <w:r w:rsidRPr="00880000">
        <w:rPr>
          <w:rStyle w:val="Enfasicorsivo"/>
          <w:rFonts w:cstheme="minorHAnsi"/>
          <w:i w:val="0"/>
          <w:iCs w:val="0"/>
          <w:shd w:val="clear" w:color="auto" w:fill="FFFFFF"/>
          <w:lang w:val="en-US"/>
        </w:rPr>
        <w:t>, i.e. the</w:t>
      </w:r>
      <w:r w:rsidRPr="00880000">
        <w:rPr>
          <w:rStyle w:val="Enfasicorsivo"/>
          <w:rFonts w:cstheme="minorHAnsi"/>
          <w:shd w:val="clear" w:color="auto" w:fill="FFFFFF"/>
          <w:lang w:val="en-US"/>
        </w:rPr>
        <w:t xml:space="preserve"> Model Rules</w:t>
      </w:r>
      <w:r w:rsidRPr="00880000">
        <w:rPr>
          <w:rFonts w:cstheme="minorHAnsi"/>
          <w:shd w:val="clear" w:color="auto" w:fill="FFFFFF"/>
          <w:lang w:val="en-US"/>
        </w:rPr>
        <w:t> </w:t>
      </w:r>
      <w:r w:rsidRPr="00880000">
        <w:rPr>
          <w:rFonts w:cstheme="minorHAnsi"/>
          <w:i/>
          <w:iCs/>
          <w:shd w:val="clear" w:color="auto" w:fill="FFFFFF"/>
          <w:lang w:val="en-US"/>
        </w:rPr>
        <w:t>on EU Administrative Procedure</w:t>
      </w:r>
      <w:r w:rsidRPr="00880000">
        <w:rPr>
          <w:rFonts w:cstheme="minorHAnsi"/>
          <w:shd w:val="clear" w:color="auto" w:fill="FFFFFF"/>
          <w:lang w:val="en-US"/>
        </w:rPr>
        <w:t xml:space="preserve"> (OUP 2017</w:t>
      </w:r>
      <w:r w:rsidRPr="00880000">
        <w:rPr>
          <w:rFonts w:cstheme="minorHAnsi"/>
          <w:lang w:val="en-US"/>
        </w:rPr>
        <w:t>).</w:t>
      </w:r>
    </w:p>
    <w:p w14:paraId="1CDEE731" w14:textId="2230D25D" w:rsidR="00B81D43" w:rsidRPr="00AD2357" w:rsidRDefault="00B81D43" w:rsidP="0022507F">
      <w:pPr>
        <w:pStyle w:val="Paragrafoelenco"/>
        <w:numPr>
          <w:ilvl w:val="0"/>
          <w:numId w:val="14"/>
        </w:numPr>
        <w:spacing w:after="200" w:line="240" w:lineRule="auto"/>
        <w:rPr>
          <w:rFonts w:cstheme="minorHAnsi"/>
          <w:lang w:val="en-GB"/>
        </w:rPr>
      </w:pPr>
      <w:r w:rsidRPr="00880000">
        <w:rPr>
          <w:rFonts w:cstheme="minorHAnsi"/>
          <w:lang w:val="en-US"/>
        </w:rPr>
        <w:t xml:space="preserve">I am the first Italian lawyer who has been </w:t>
      </w:r>
      <w:r w:rsidRPr="00880000">
        <w:rPr>
          <w:rFonts w:cstheme="minorHAnsi"/>
          <w:bCs/>
          <w:lang w:val="en-US"/>
        </w:rPr>
        <w:t xml:space="preserve">awarded an </w:t>
      </w:r>
      <w:r w:rsidRPr="00880000">
        <w:rPr>
          <w:rFonts w:cstheme="minorHAnsi"/>
          <w:u w:val="single"/>
          <w:lang w:val="en-US"/>
        </w:rPr>
        <w:t>advanced grant by the European Research Council,</w:t>
      </w:r>
      <w:r w:rsidRPr="00880000">
        <w:rPr>
          <w:rFonts w:cstheme="minorHAnsi"/>
          <w:lang w:val="en-US"/>
        </w:rPr>
        <w:t xml:space="preserve"> with regard to the comparative research on “</w:t>
      </w:r>
      <w:r w:rsidRPr="00880000">
        <w:rPr>
          <w:rFonts w:cstheme="minorHAnsi"/>
          <w:i/>
          <w:lang w:val="en-US"/>
        </w:rPr>
        <w:t>The Common Core of European Administrative Laws</w:t>
      </w:r>
      <w:r w:rsidRPr="00880000">
        <w:rPr>
          <w:rFonts w:cstheme="minorHAnsi"/>
          <w:lang w:val="en-US"/>
        </w:rPr>
        <w:t>” (2016-2022), mentioned earlier</w:t>
      </w:r>
    </w:p>
    <w:p w14:paraId="24C8DDF5" w14:textId="77777777" w:rsidR="00AD2357" w:rsidRPr="00880000" w:rsidRDefault="00AD2357" w:rsidP="00AD2357">
      <w:pPr>
        <w:pStyle w:val="Paragrafoelenco"/>
        <w:spacing w:after="200" w:line="240" w:lineRule="auto"/>
        <w:ind w:left="1080"/>
        <w:rPr>
          <w:rFonts w:cstheme="minorHAnsi"/>
          <w:lang w:val="en-GB"/>
        </w:rPr>
      </w:pPr>
    </w:p>
    <w:p w14:paraId="1D9F15F1" w14:textId="012E7A4E" w:rsidR="000F0FE2" w:rsidRDefault="000F0FE2" w:rsidP="000F0FE2">
      <w:pPr>
        <w:pStyle w:val="Paragrafoelenco"/>
        <w:numPr>
          <w:ilvl w:val="0"/>
          <w:numId w:val="10"/>
        </w:numPr>
        <w:spacing w:after="200" w:line="240" w:lineRule="auto"/>
        <w:rPr>
          <w:rFonts w:cstheme="minorHAnsi"/>
          <w:lang w:val="en-GB"/>
        </w:rPr>
      </w:pPr>
      <w:r w:rsidRPr="0087511B">
        <w:rPr>
          <w:rFonts w:cstheme="minorHAnsi"/>
          <w:lang w:val="en-GB"/>
        </w:rPr>
        <w:t>Invited presentations to peer-reviewed national or international conferences and/or international advanced schools.</w:t>
      </w:r>
    </w:p>
    <w:p w14:paraId="5D74A6D5" w14:textId="48B76359" w:rsidR="00CE63A1" w:rsidRPr="00014104" w:rsidRDefault="00CE63A1" w:rsidP="0022507F">
      <w:pPr>
        <w:pStyle w:val="Paragrafoelenco"/>
        <w:numPr>
          <w:ilvl w:val="0"/>
          <w:numId w:val="16"/>
        </w:numPr>
        <w:spacing w:after="200" w:line="240" w:lineRule="auto"/>
        <w:rPr>
          <w:rFonts w:cstheme="minorHAnsi"/>
          <w:lang w:val="en-US"/>
        </w:rPr>
      </w:pPr>
      <w:r w:rsidRPr="00014104">
        <w:rPr>
          <w:rFonts w:cstheme="minorHAnsi"/>
          <w:lang w:val="en-US"/>
        </w:rPr>
        <w:lastRenderedPageBreak/>
        <w:t xml:space="preserve">European Group of Public Law, annual meeting 2024: general report on ‘The New Borrowing and Spending Powers of the EU’, now published in European Review of Public Law, 2025, pp. </w:t>
      </w:r>
      <w:r w:rsidR="00AD2357" w:rsidRPr="00014104">
        <w:rPr>
          <w:rFonts w:cstheme="minorHAnsi"/>
          <w:lang w:val="en-US"/>
        </w:rPr>
        <w:t>59-84</w:t>
      </w:r>
    </w:p>
    <w:p w14:paraId="79B6B09D" w14:textId="0285AE19" w:rsidR="0022507F" w:rsidRPr="0022507F" w:rsidRDefault="0022507F" w:rsidP="0022507F">
      <w:pPr>
        <w:pStyle w:val="Paragrafoelenco"/>
        <w:numPr>
          <w:ilvl w:val="0"/>
          <w:numId w:val="16"/>
        </w:numPr>
        <w:spacing w:after="200" w:line="240" w:lineRule="auto"/>
        <w:rPr>
          <w:rFonts w:cstheme="minorHAnsi"/>
          <w:lang w:val="it-IT"/>
        </w:rPr>
      </w:pPr>
      <w:r w:rsidRPr="0022507F">
        <w:rPr>
          <w:rFonts w:cstheme="minorHAnsi"/>
          <w:lang w:val="it-IT"/>
        </w:rPr>
        <w:t xml:space="preserve">Italian association of administrative law professors – concluding report – 2023 </w:t>
      </w:r>
      <w:r w:rsidRPr="005665DD">
        <w:rPr>
          <w:i/>
        </w:rPr>
        <w:t>Pubblica amministrazione e diritto amministrativo: profili</w:t>
      </w:r>
      <w:r>
        <w:rPr>
          <w:i/>
        </w:rPr>
        <w:t xml:space="preserve"> comparati e teorici</w:t>
      </w:r>
    </w:p>
    <w:p w14:paraId="0A696BFF" w14:textId="1D883110" w:rsidR="0022507F" w:rsidRPr="00014104" w:rsidRDefault="0022507F" w:rsidP="0022507F">
      <w:pPr>
        <w:pStyle w:val="Paragrafoelenco"/>
        <w:numPr>
          <w:ilvl w:val="0"/>
          <w:numId w:val="16"/>
        </w:numPr>
        <w:spacing w:after="200" w:line="240" w:lineRule="auto"/>
        <w:rPr>
          <w:rFonts w:cstheme="minorHAnsi"/>
          <w:lang w:val="it-IT"/>
        </w:rPr>
      </w:pPr>
      <w:r>
        <w:rPr>
          <w:i/>
        </w:rPr>
        <w:t xml:space="preserve">Italian-German group of public law – </w:t>
      </w:r>
      <w:r>
        <w:rPr>
          <w:iCs/>
        </w:rPr>
        <w:t>invited presentation on the European Economic and Monetary Union, published in Angela Ferrari Zumbini &amp; Ferdinand Wollenschlager (eds.</w:t>
      </w:r>
      <w:r>
        <w:rPr>
          <w:rFonts w:cstheme="minorHAnsi"/>
        </w:rPr>
        <w:t xml:space="preserve">), </w:t>
      </w:r>
      <w:r w:rsidRPr="0022507F">
        <w:rPr>
          <w:rStyle w:val="base"/>
          <w:rFonts w:cstheme="minorHAnsi"/>
          <w:i/>
          <w:iCs/>
          <w:color w:val="231F20"/>
        </w:rPr>
        <w:t>Herausforderungen für das Öffentliche Recht im deutsch-italienischen Vergleich: Föderalismus und Economic governance</w:t>
      </w:r>
      <w:r>
        <w:rPr>
          <w:rStyle w:val="base"/>
          <w:rFonts w:cstheme="minorHAnsi"/>
          <w:color w:val="231F20"/>
        </w:rPr>
        <w:t xml:space="preserve"> (Nomos-Giappichelli, 2023)</w:t>
      </w:r>
    </w:p>
    <w:p w14:paraId="5A64D7FD" w14:textId="66DB6974" w:rsidR="0022507F" w:rsidRPr="00014104" w:rsidRDefault="0022507F" w:rsidP="0022507F">
      <w:pPr>
        <w:pStyle w:val="Paragrafoelenco"/>
        <w:numPr>
          <w:ilvl w:val="0"/>
          <w:numId w:val="16"/>
        </w:numPr>
        <w:spacing w:after="200" w:line="240" w:lineRule="auto"/>
        <w:rPr>
          <w:rFonts w:cstheme="minorHAnsi"/>
          <w:lang w:val="fr-FR"/>
        </w:rPr>
      </w:pPr>
      <w:r w:rsidRPr="00014104">
        <w:rPr>
          <w:rFonts w:cstheme="minorHAnsi"/>
          <w:lang w:val="fr-FR"/>
        </w:rPr>
        <w:t xml:space="preserve">French association of administrative law professors – invited presentation – 2013 </w:t>
      </w:r>
      <w:r w:rsidRPr="00014104">
        <w:rPr>
          <w:i/>
          <w:lang w:val="fr-FR"/>
        </w:rPr>
        <w:t>Une “autre” approche: les services publics en Italie</w:t>
      </w:r>
      <w:r w:rsidRPr="00014104">
        <w:rPr>
          <w:lang w:val="fr-FR"/>
        </w:rPr>
        <w:t xml:space="preserve">, in Association française pour la recherche en droit administratif, </w:t>
      </w:r>
      <w:r w:rsidRPr="00014104">
        <w:rPr>
          <w:i/>
          <w:lang w:val="fr-FR"/>
        </w:rPr>
        <w:t>Le service public</w:t>
      </w:r>
      <w:r w:rsidRPr="00014104">
        <w:rPr>
          <w:lang w:val="fr-FR"/>
        </w:rPr>
        <w:t>, Paris, Dalloz, 2014, p. 73-92</w:t>
      </w:r>
      <w:r w:rsidRPr="00014104">
        <w:rPr>
          <w:i/>
          <w:lang w:val="fr-FR"/>
        </w:rPr>
        <w:t xml:space="preserve"> </w:t>
      </w:r>
    </w:p>
    <w:p w14:paraId="6C2EDB3C" w14:textId="69BEE09F" w:rsidR="0022507F" w:rsidRPr="00014104" w:rsidRDefault="0022507F" w:rsidP="0022507F">
      <w:pPr>
        <w:pStyle w:val="Paragrafoelenco"/>
        <w:spacing w:after="200" w:line="240" w:lineRule="auto"/>
        <w:ind w:left="1080"/>
        <w:rPr>
          <w:rFonts w:cstheme="minorHAnsi"/>
          <w:lang w:val="fr-FR"/>
        </w:rPr>
      </w:pPr>
    </w:p>
    <w:p w14:paraId="7B198CFF" w14:textId="0CCEE910" w:rsidR="000F0FE2" w:rsidRDefault="000F0FE2" w:rsidP="000F0FE2">
      <w:pPr>
        <w:pStyle w:val="Paragrafoelenco"/>
        <w:numPr>
          <w:ilvl w:val="0"/>
          <w:numId w:val="10"/>
        </w:numPr>
        <w:spacing w:after="200" w:line="240" w:lineRule="auto"/>
        <w:rPr>
          <w:rFonts w:cstheme="minorHAnsi"/>
          <w:lang w:val="en-GB"/>
        </w:rPr>
      </w:pPr>
      <w:r w:rsidRPr="003869B4">
        <w:rPr>
          <w:rFonts w:cstheme="minorHAnsi"/>
          <w:lang w:val="en-GB"/>
        </w:rPr>
        <w:t>Experiences from major research communication, dissemination or outreach activities and/or invited presentations in public conferences</w:t>
      </w:r>
      <w:bookmarkEnd w:id="8"/>
      <w:bookmarkEnd w:id="9"/>
      <w:r>
        <w:rPr>
          <w:rFonts w:cstheme="minorHAnsi"/>
          <w:lang w:val="en-GB"/>
        </w:rPr>
        <w:t>.</w:t>
      </w:r>
      <w:r w:rsidR="0022507F">
        <w:rPr>
          <w:rFonts w:cstheme="minorHAnsi"/>
          <w:lang w:val="en-GB"/>
        </w:rPr>
        <w:t xml:space="preserve"> </w:t>
      </w:r>
    </w:p>
    <w:p w14:paraId="1E4319A9" w14:textId="0851A2C6" w:rsidR="000F0FE2" w:rsidRDefault="00880000" w:rsidP="0022507F">
      <w:pPr>
        <w:pStyle w:val="Paragrafoelenco"/>
        <w:spacing w:after="200" w:line="240" w:lineRule="auto"/>
        <w:rPr>
          <w:rFonts w:cstheme="minorHAnsi"/>
          <w:lang w:val="en-GB"/>
        </w:rPr>
      </w:pPr>
      <w:r>
        <w:rPr>
          <w:rFonts w:cstheme="minorHAnsi"/>
          <w:lang w:val="en-GB"/>
        </w:rPr>
        <w:t>I have been invited in numerous public conferences</w:t>
      </w:r>
      <w:r w:rsidR="0064682F">
        <w:rPr>
          <w:rFonts w:cstheme="minorHAnsi"/>
          <w:lang w:val="en-GB"/>
        </w:rPr>
        <w:t>, in various countries</w:t>
      </w:r>
      <w:r>
        <w:rPr>
          <w:rFonts w:cstheme="minorHAnsi"/>
          <w:lang w:val="en-GB"/>
        </w:rPr>
        <w:t>, including the following:</w:t>
      </w:r>
    </w:p>
    <w:p w14:paraId="5CD945A5" w14:textId="6E15D7B4" w:rsidR="00AD2357" w:rsidRDefault="00AD2357" w:rsidP="00880000">
      <w:pPr>
        <w:pStyle w:val="Paragrafoelenco"/>
        <w:numPr>
          <w:ilvl w:val="0"/>
          <w:numId w:val="18"/>
        </w:numPr>
        <w:spacing w:after="200" w:line="240" w:lineRule="auto"/>
        <w:rPr>
          <w:rFonts w:cstheme="minorHAnsi"/>
          <w:lang w:val="en-GB"/>
        </w:rPr>
      </w:pPr>
      <w:r>
        <w:rPr>
          <w:rFonts w:cstheme="minorHAnsi"/>
          <w:lang w:val="en-GB"/>
        </w:rPr>
        <w:t>Oslo Law School, May 2024, presentation of the research on the Common Core of European Administrative Laws</w:t>
      </w:r>
    </w:p>
    <w:p w14:paraId="161C074B" w14:textId="34F95908" w:rsidR="00880000" w:rsidRDefault="00880000" w:rsidP="00880000">
      <w:pPr>
        <w:pStyle w:val="Paragrafoelenco"/>
        <w:numPr>
          <w:ilvl w:val="0"/>
          <w:numId w:val="18"/>
        </w:numPr>
        <w:spacing w:after="200" w:line="240" w:lineRule="auto"/>
        <w:rPr>
          <w:rFonts w:cstheme="minorHAnsi"/>
          <w:lang w:val="en-GB"/>
        </w:rPr>
      </w:pPr>
      <w:r>
        <w:rPr>
          <w:rFonts w:cstheme="minorHAnsi"/>
          <w:lang w:val="en-GB"/>
        </w:rPr>
        <w:t>Heidelberg Max Planck Institute for Comparative Public Law and International Law – June 20, 2024 - conference on the common values of the European Union</w:t>
      </w:r>
    </w:p>
    <w:p w14:paraId="28208097" w14:textId="317762FB" w:rsidR="00880000" w:rsidRDefault="00880000" w:rsidP="00880000">
      <w:pPr>
        <w:pStyle w:val="Paragrafoelenco"/>
        <w:numPr>
          <w:ilvl w:val="0"/>
          <w:numId w:val="18"/>
        </w:numPr>
        <w:spacing w:after="200" w:line="240" w:lineRule="auto"/>
        <w:rPr>
          <w:rFonts w:cstheme="minorHAnsi"/>
          <w:lang w:val="en-GB"/>
        </w:rPr>
      </w:pPr>
      <w:r>
        <w:rPr>
          <w:rFonts w:cstheme="minorHAnsi"/>
          <w:lang w:val="en-GB"/>
        </w:rPr>
        <w:t>Carey Law School (Philadelphia, USA) – June 10, 2022 – conference on administrative procedure legislation in Europe and the US</w:t>
      </w:r>
    </w:p>
    <w:p w14:paraId="4F1A70F8" w14:textId="267A4D88" w:rsidR="0064682F" w:rsidRDefault="0064682F" w:rsidP="00880000">
      <w:pPr>
        <w:pStyle w:val="Paragrafoelenco"/>
        <w:numPr>
          <w:ilvl w:val="0"/>
          <w:numId w:val="18"/>
        </w:numPr>
        <w:spacing w:after="200" w:line="240" w:lineRule="auto"/>
        <w:rPr>
          <w:rFonts w:cstheme="minorHAnsi"/>
          <w:lang w:val="en-GB"/>
        </w:rPr>
      </w:pPr>
      <w:r>
        <w:rPr>
          <w:rFonts w:cstheme="minorHAnsi"/>
          <w:lang w:val="en-GB"/>
        </w:rPr>
        <w:t xml:space="preserve">European Law Institute – Vienna September 5, 2019, panel on Common Constitutional Traditions – paper on New common constitutional traditions: </w:t>
      </w:r>
      <w:r w:rsidRPr="0064682F">
        <w:rPr>
          <w:rFonts w:cstheme="minorHAnsi"/>
          <w:i/>
          <w:iCs/>
          <w:lang w:val="en-GB"/>
        </w:rPr>
        <w:t>nemo tenetur se detegere</w:t>
      </w:r>
    </w:p>
    <w:p w14:paraId="2E111A45" w14:textId="77777777" w:rsidR="00880000" w:rsidRPr="00225325" w:rsidRDefault="00880000" w:rsidP="0064682F">
      <w:pPr>
        <w:pStyle w:val="Paragrafoelenco"/>
        <w:spacing w:after="200" w:line="240" w:lineRule="auto"/>
        <w:ind w:left="1080"/>
        <w:rPr>
          <w:rFonts w:cstheme="minorHAnsi"/>
          <w:lang w:val="en-GB"/>
        </w:rPr>
      </w:pPr>
    </w:p>
    <w:p w14:paraId="0F3C2829" w14:textId="77777777" w:rsidR="000F0FE2" w:rsidRPr="000A05F2" w:rsidRDefault="000F0FE2" w:rsidP="000F0FE2">
      <w:pPr>
        <w:pStyle w:val="Paragrafoelenco"/>
        <w:spacing w:after="200" w:line="240" w:lineRule="auto"/>
        <w:ind w:left="705"/>
        <w:rPr>
          <w:rFonts w:cstheme="minorHAnsi"/>
        </w:rPr>
      </w:pPr>
    </w:p>
    <w:p w14:paraId="54A309AF" w14:textId="5A59DA85" w:rsidR="00585DF1" w:rsidRPr="000F0FE2" w:rsidRDefault="00585DF1" w:rsidP="000F0FE2"/>
    <w:sectPr w:rsidR="00585DF1" w:rsidRPr="000F0FE2" w:rsidSect="008373D1">
      <w:footerReference w:type="default" r:id="rId15"/>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1970" w14:textId="77777777" w:rsidR="004004F5" w:rsidRDefault="004004F5" w:rsidP="000D14F6">
      <w:pPr>
        <w:spacing w:after="0" w:line="240" w:lineRule="auto"/>
      </w:pPr>
      <w:r>
        <w:separator/>
      </w:r>
    </w:p>
  </w:endnote>
  <w:endnote w:type="continuationSeparator" w:id="0">
    <w:p w14:paraId="7564BB63" w14:textId="77777777" w:rsidR="004004F5" w:rsidRDefault="004004F5"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668066"/>
      <w:docPartObj>
        <w:docPartGallery w:val="Page Numbers (Bottom of Page)"/>
        <w:docPartUnique/>
      </w:docPartObj>
    </w:sdtPr>
    <w:sdtEndPr/>
    <w:sdtContent>
      <w:p w14:paraId="1289F4C9" w14:textId="0838F39B" w:rsidR="002F6200" w:rsidRDefault="002F6200">
        <w:pPr>
          <w:pStyle w:val="Pidipagina"/>
          <w:jc w:val="right"/>
        </w:pPr>
        <w:r>
          <w:fldChar w:fldCharType="begin"/>
        </w:r>
        <w:r>
          <w:instrText>PAGE   \* MERGEFORMAT</w:instrText>
        </w:r>
        <w:r>
          <w:fldChar w:fldCharType="separate"/>
        </w:r>
        <w:r w:rsidR="00014104">
          <w:rPr>
            <w:noProof/>
          </w:rPr>
          <w:t>1</w:t>
        </w:r>
        <w:r>
          <w:fldChar w:fldCharType="end"/>
        </w:r>
      </w:p>
    </w:sdtContent>
  </w:sdt>
  <w:p w14:paraId="4E6F810F" w14:textId="71C44B4E" w:rsidR="000D14F6" w:rsidRPr="00941ED5" w:rsidRDefault="000D14F6" w:rsidP="00941ED5">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B9CE9" w14:textId="77777777" w:rsidR="004004F5" w:rsidRDefault="004004F5" w:rsidP="000D14F6">
      <w:pPr>
        <w:spacing w:after="0" w:line="240" w:lineRule="auto"/>
      </w:pPr>
      <w:r>
        <w:separator/>
      </w:r>
    </w:p>
  </w:footnote>
  <w:footnote w:type="continuationSeparator" w:id="0">
    <w:p w14:paraId="3B7550D4" w14:textId="77777777" w:rsidR="004004F5" w:rsidRDefault="004004F5" w:rsidP="000D1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F57E1"/>
    <w:multiLevelType w:val="hybridMultilevel"/>
    <w:tmpl w:val="5A12E16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375E94"/>
    <w:multiLevelType w:val="hybridMultilevel"/>
    <w:tmpl w:val="59B04674"/>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1A45524"/>
    <w:multiLevelType w:val="hybridMultilevel"/>
    <w:tmpl w:val="10087C8C"/>
    <w:lvl w:ilvl="0" w:tplc="DD105284">
      <w:start w:val="1"/>
      <w:numFmt w:val="decimal"/>
      <w:lvlText w:val="%1."/>
      <w:lvlJc w:val="left"/>
      <w:pPr>
        <w:ind w:left="705" w:hanging="705"/>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259B7307"/>
    <w:multiLevelType w:val="hybridMultilevel"/>
    <w:tmpl w:val="E1EE07FE"/>
    <w:lvl w:ilvl="0" w:tplc="095C61A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9572DF8"/>
    <w:multiLevelType w:val="hybridMultilevel"/>
    <w:tmpl w:val="75F834A6"/>
    <w:lvl w:ilvl="0" w:tplc="92D683B8">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C4B7605"/>
    <w:multiLevelType w:val="hybridMultilevel"/>
    <w:tmpl w:val="03648E12"/>
    <w:lvl w:ilvl="0" w:tplc="D1C64A0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4B7E6477"/>
    <w:multiLevelType w:val="hybridMultilevel"/>
    <w:tmpl w:val="93E2BE44"/>
    <w:lvl w:ilvl="0" w:tplc="DC14651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4C761584"/>
    <w:multiLevelType w:val="hybridMultilevel"/>
    <w:tmpl w:val="3B881F8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55F14B7D"/>
    <w:multiLevelType w:val="hybridMultilevel"/>
    <w:tmpl w:val="7A849D9E"/>
    <w:lvl w:ilvl="0" w:tplc="04140001">
      <w:start w:val="1"/>
      <w:numFmt w:val="bullet"/>
      <w:lvlText w:val=""/>
      <w:lvlJc w:val="left"/>
      <w:pPr>
        <w:ind w:left="0" w:hanging="360"/>
      </w:pPr>
      <w:rPr>
        <w:rFonts w:ascii="Symbol" w:hAnsi="Symbol" w:hint="default"/>
      </w:rPr>
    </w:lvl>
    <w:lvl w:ilvl="1" w:tplc="04140003">
      <w:start w:val="1"/>
      <w:numFmt w:val="bullet"/>
      <w:lvlText w:val="o"/>
      <w:lvlJc w:val="left"/>
      <w:pPr>
        <w:ind w:left="720" w:hanging="360"/>
      </w:pPr>
      <w:rPr>
        <w:rFonts w:ascii="Courier New" w:hAnsi="Courier New" w:cs="Courier New" w:hint="default"/>
      </w:rPr>
    </w:lvl>
    <w:lvl w:ilvl="2" w:tplc="04140005">
      <w:start w:val="1"/>
      <w:numFmt w:val="bullet"/>
      <w:lvlText w:val=""/>
      <w:lvlJc w:val="left"/>
      <w:pPr>
        <w:ind w:left="1440" w:hanging="360"/>
      </w:pPr>
      <w:rPr>
        <w:rFonts w:ascii="Wingdings" w:hAnsi="Wingdings" w:hint="default"/>
      </w:rPr>
    </w:lvl>
    <w:lvl w:ilvl="3" w:tplc="04140001">
      <w:start w:val="1"/>
      <w:numFmt w:val="bullet"/>
      <w:lvlText w:val=""/>
      <w:lvlJc w:val="left"/>
      <w:pPr>
        <w:ind w:left="2160" w:hanging="360"/>
      </w:pPr>
      <w:rPr>
        <w:rFonts w:ascii="Symbol" w:hAnsi="Symbol" w:hint="default"/>
      </w:rPr>
    </w:lvl>
    <w:lvl w:ilvl="4" w:tplc="04140003">
      <w:start w:val="1"/>
      <w:numFmt w:val="bullet"/>
      <w:lvlText w:val="o"/>
      <w:lvlJc w:val="left"/>
      <w:pPr>
        <w:ind w:left="2880" w:hanging="360"/>
      </w:pPr>
      <w:rPr>
        <w:rFonts w:ascii="Courier New" w:hAnsi="Courier New" w:cs="Courier New" w:hint="default"/>
      </w:rPr>
    </w:lvl>
    <w:lvl w:ilvl="5" w:tplc="04140005">
      <w:start w:val="1"/>
      <w:numFmt w:val="bullet"/>
      <w:lvlText w:val=""/>
      <w:lvlJc w:val="left"/>
      <w:pPr>
        <w:ind w:left="3600" w:hanging="360"/>
      </w:pPr>
      <w:rPr>
        <w:rFonts w:ascii="Wingdings" w:hAnsi="Wingdings" w:hint="default"/>
      </w:rPr>
    </w:lvl>
    <w:lvl w:ilvl="6" w:tplc="04140001">
      <w:start w:val="1"/>
      <w:numFmt w:val="bullet"/>
      <w:lvlText w:val=""/>
      <w:lvlJc w:val="left"/>
      <w:pPr>
        <w:ind w:left="4320" w:hanging="360"/>
      </w:pPr>
      <w:rPr>
        <w:rFonts w:ascii="Symbol" w:hAnsi="Symbol" w:hint="default"/>
      </w:rPr>
    </w:lvl>
    <w:lvl w:ilvl="7" w:tplc="04140003">
      <w:start w:val="1"/>
      <w:numFmt w:val="bullet"/>
      <w:lvlText w:val="o"/>
      <w:lvlJc w:val="left"/>
      <w:pPr>
        <w:ind w:left="5040" w:hanging="360"/>
      </w:pPr>
      <w:rPr>
        <w:rFonts w:ascii="Courier New" w:hAnsi="Courier New" w:cs="Courier New" w:hint="default"/>
      </w:rPr>
    </w:lvl>
    <w:lvl w:ilvl="8" w:tplc="04140005">
      <w:start w:val="1"/>
      <w:numFmt w:val="bullet"/>
      <w:lvlText w:val=""/>
      <w:lvlJc w:val="left"/>
      <w:pPr>
        <w:ind w:left="5760" w:hanging="360"/>
      </w:pPr>
      <w:rPr>
        <w:rFonts w:ascii="Wingdings" w:hAnsi="Wingdings" w:hint="default"/>
      </w:rPr>
    </w:lvl>
  </w:abstractNum>
  <w:abstractNum w:abstractNumId="9" w15:restartNumberingAfterBreak="0">
    <w:nsid w:val="62244905"/>
    <w:multiLevelType w:val="hybridMultilevel"/>
    <w:tmpl w:val="D7242A6E"/>
    <w:lvl w:ilvl="0" w:tplc="CEF071AA">
      <w:start w:val="1"/>
      <w:numFmt w:val="decimal"/>
      <w:lvlText w:val="%1."/>
      <w:lvlJc w:val="left"/>
      <w:pPr>
        <w:tabs>
          <w:tab w:val="num" w:pos="1683"/>
        </w:tabs>
        <w:ind w:left="1683" w:hanging="975"/>
      </w:pPr>
      <w:rPr>
        <w:rFonts w:hint="default"/>
      </w:rPr>
    </w:lvl>
    <w:lvl w:ilvl="1" w:tplc="3926B998">
      <w:start w:val="4"/>
      <w:numFmt w:val="upperRoman"/>
      <w:lvlText w:val="%2."/>
      <w:lvlJc w:val="left"/>
      <w:pPr>
        <w:tabs>
          <w:tab w:val="num" w:pos="2148"/>
        </w:tabs>
        <w:ind w:left="2148" w:hanging="720"/>
      </w:pPr>
      <w:rPr>
        <w:rFonts w:hint="default"/>
      </w:rPr>
    </w:lvl>
    <w:lvl w:ilvl="2" w:tplc="0410001B" w:tentative="1">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0" w15:restartNumberingAfterBreak="0">
    <w:nsid w:val="624A062A"/>
    <w:multiLevelType w:val="hybridMultilevel"/>
    <w:tmpl w:val="C94E6B3E"/>
    <w:lvl w:ilvl="0" w:tplc="8CD43CA4">
      <w:start w:val="1"/>
      <w:numFmt w:val="decimal"/>
      <w:lvlText w:val="%1."/>
      <w:lvlJc w:val="left"/>
      <w:pPr>
        <w:ind w:left="705" w:hanging="705"/>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62F06991"/>
    <w:multiLevelType w:val="hybridMultilevel"/>
    <w:tmpl w:val="74C89F3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15:restartNumberingAfterBreak="0">
    <w:nsid w:val="654E2F70"/>
    <w:multiLevelType w:val="hybridMultilevel"/>
    <w:tmpl w:val="512C84E8"/>
    <w:lvl w:ilvl="0" w:tplc="8CD43CA4">
      <w:start w:val="1"/>
      <w:numFmt w:val="decimal"/>
      <w:lvlText w:val="%1."/>
      <w:lvlJc w:val="left"/>
      <w:pPr>
        <w:ind w:left="70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A9236CE"/>
    <w:multiLevelType w:val="hybridMultilevel"/>
    <w:tmpl w:val="8EACDA20"/>
    <w:lvl w:ilvl="0" w:tplc="92D683B8">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2E75384"/>
    <w:multiLevelType w:val="hybridMultilevel"/>
    <w:tmpl w:val="56B6F8E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765D2306"/>
    <w:multiLevelType w:val="hybridMultilevel"/>
    <w:tmpl w:val="3A264CB6"/>
    <w:lvl w:ilvl="0" w:tplc="6F3A5D2A">
      <w:start w:val="1"/>
      <w:numFmt w:val="decimal"/>
      <w:lvlText w:val="%1."/>
      <w:lvlJc w:val="left"/>
      <w:pPr>
        <w:tabs>
          <w:tab w:val="num" w:pos="1429"/>
        </w:tabs>
        <w:ind w:left="1429" w:hanging="720"/>
      </w:pPr>
      <w:rPr>
        <w:rFonts w:ascii="Times New Roman" w:eastAsia="Times New Roman" w:hAnsi="Times New Roman" w:cs="Times New Roman"/>
      </w:rPr>
    </w:lvl>
    <w:lvl w:ilvl="1" w:tplc="FCF29660">
      <w:start w:val="1"/>
      <w:numFmt w:val="decimal"/>
      <w:lvlText w:val="%2."/>
      <w:lvlJc w:val="left"/>
      <w:pPr>
        <w:tabs>
          <w:tab w:val="num" w:pos="1920"/>
        </w:tabs>
        <w:ind w:left="1920" w:hanging="360"/>
      </w:pPr>
      <w:rPr>
        <w:rFonts w:hint="default"/>
      </w:rPr>
    </w:lvl>
    <w:lvl w:ilvl="2" w:tplc="0410001B">
      <w:start w:val="1"/>
      <w:numFmt w:val="lowerRoman"/>
      <w:lvlText w:val="%3."/>
      <w:lvlJc w:val="right"/>
      <w:pPr>
        <w:tabs>
          <w:tab w:val="num" w:pos="2509"/>
        </w:tabs>
        <w:ind w:left="2509" w:hanging="180"/>
      </w:pPr>
    </w:lvl>
    <w:lvl w:ilvl="3" w:tplc="0410000F">
      <w:start w:val="1"/>
      <w:numFmt w:val="decimal"/>
      <w:lvlText w:val="%4."/>
      <w:lvlJc w:val="left"/>
      <w:pPr>
        <w:tabs>
          <w:tab w:val="num" w:pos="3621"/>
        </w:tabs>
        <w:ind w:left="3621" w:hanging="360"/>
      </w:pPr>
    </w:lvl>
    <w:lvl w:ilvl="4" w:tplc="04100019">
      <w:start w:val="1"/>
      <w:numFmt w:val="lowerLetter"/>
      <w:lvlText w:val="%5."/>
      <w:lvlJc w:val="left"/>
      <w:pPr>
        <w:tabs>
          <w:tab w:val="num" w:pos="3949"/>
        </w:tabs>
        <w:ind w:left="3949" w:hanging="360"/>
      </w:pPr>
    </w:lvl>
    <w:lvl w:ilvl="5" w:tplc="0410001B">
      <w:start w:val="1"/>
      <w:numFmt w:val="lowerRoman"/>
      <w:lvlText w:val="%6."/>
      <w:lvlJc w:val="right"/>
      <w:pPr>
        <w:tabs>
          <w:tab w:val="num" w:pos="4669"/>
        </w:tabs>
        <w:ind w:left="4669" w:hanging="180"/>
      </w:pPr>
    </w:lvl>
    <w:lvl w:ilvl="6" w:tplc="0410000F">
      <w:start w:val="1"/>
      <w:numFmt w:val="decimal"/>
      <w:lvlText w:val="%7."/>
      <w:lvlJc w:val="left"/>
      <w:pPr>
        <w:tabs>
          <w:tab w:val="num" w:pos="5389"/>
        </w:tabs>
        <w:ind w:left="5389" w:hanging="360"/>
      </w:pPr>
    </w:lvl>
    <w:lvl w:ilvl="7" w:tplc="04100019">
      <w:start w:val="1"/>
      <w:numFmt w:val="lowerLetter"/>
      <w:lvlText w:val="%8."/>
      <w:lvlJc w:val="left"/>
      <w:pPr>
        <w:tabs>
          <w:tab w:val="num" w:pos="6109"/>
        </w:tabs>
        <w:ind w:left="6109" w:hanging="360"/>
      </w:pPr>
    </w:lvl>
    <w:lvl w:ilvl="8" w:tplc="0410001B">
      <w:start w:val="1"/>
      <w:numFmt w:val="lowerRoman"/>
      <w:lvlText w:val="%9."/>
      <w:lvlJc w:val="right"/>
      <w:pPr>
        <w:tabs>
          <w:tab w:val="num" w:pos="6829"/>
        </w:tabs>
        <w:ind w:left="6829" w:hanging="180"/>
      </w:pPr>
    </w:lvl>
  </w:abstractNum>
  <w:abstractNum w:abstractNumId="16" w15:restartNumberingAfterBreak="0">
    <w:nsid w:val="7C6875FE"/>
    <w:multiLevelType w:val="hybridMultilevel"/>
    <w:tmpl w:val="65C0CD1E"/>
    <w:lvl w:ilvl="0" w:tplc="ACA23E44">
      <w:start w:val="1"/>
      <w:numFmt w:val="upperLetter"/>
      <w:lvlText w:val="%1)"/>
      <w:lvlJc w:val="left"/>
      <w:pPr>
        <w:ind w:left="720" w:hanging="360"/>
      </w:pPr>
      <w:rPr>
        <w:rFonts w:asciiTheme="minorHAnsi" w:eastAsiaTheme="minorHAnsi" w:hAnsiTheme="minorHAnsi" w:cstheme="minorHAnsi"/>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CB3429B"/>
    <w:multiLevelType w:val="hybridMultilevel"/>
    <w:tmpl w:val="174C117E"/>
    <w:lvl w:ilvl="0" w:tplc="52C264B6">
      <w:start w:val="1"/>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4"/>
  </w:num>
  <w:num w:numId="2">
    <w:abstractNumId w:val="13"/>
  </w:num>
  <w:num w:numId="3">
    <w:abstractNumId w:val="4"/>
  </w:num>
  <w:num w:numId="4">
    <w:abstractNumId w:val="1"/>
  </w:num>
  <w:num w:numId="5">
    <w:abstractNumId w:val="7"/>
  </w:num>
  <w:num w:numId="6">
    <w:abstractNumId w:val="2"/>
  </w:num>
  <w:num w:numId="7">
    <w:abstractNumId w:val="8"/>
  </w:num>
  <w:num w:numId="8">
    <w:abstractNumId w:val="10"/>
  </w:num>
  <w:num w:numId="9">
    <w:abstractNumId w:val="12"/>
  </w:num>
  <w:num w:numId="10">
    <w:abstractNumId w:val="16"/>
  </w:num>
  <w:num w:numId="11">
    <w:abstractNumId w:val="17"/>
  </w:num>
  <w:num w:numId="12">
    <w:abstractNumId w:val="15"/>
  </w:num>
  <w:num w:numId="13">
    <w:abstractNumId w:val="9"/>
  </w:num>
  <w:num w:numId="14">
    <w:abstractNumId w:val="5"/>
  </w:num>
  <w:num w:numId="15">
    <w:abstractNumId w:val="11"/>
  </w:num>
  <w:num w:numId="16">
    <w:abstractNumId w:val="3"/>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7D6"/>
    <w:rsid w:val="00006DB8"/>
    <w:rsid w:val="00014104"/>
    <w:rsid w:val="00016BA3"/>
    <w:rsid w:val="000220F0"/>
    <w:rsid w:val="0006517F"/>
    <w:rsid w:val="000826A4"/>
    <w:rsid w:val="0008329B"/>
    <w:rsid w:val="00094DCA"/>
    <w:rsid w:val="000A15B8"/>
    <w:rsid w:val="000B4AFF"/>
    <w:rsid w:val="000D14F6"/>
    <w:rsid w:val="000D66A8"/>
    <w:rsid w:val="000E2420"/>
    <w:rsid w:val="000E3DA9"/>
    <w:rsid w:val="000F0FE2"/>
    <w:rsid w:val="00105391"/>
    <w:rsid w:val="00115A02"/>
    <w:rsid w:val="001662AD"/>
    <w:rsid w:val="00175496"/>
    <w:rsid w:val="0022507F"/>
    <w:rsid w:val="0027785F"/>
    <w:rsid w:val="002949DC"/>
    <w:rsid w:val="002F6200"/>
    <w:rsid w:val="003506E4"/>
    <w:rsid w:val="00361CAA"/>
    <w:rsid w:val="0036510F"/>
    <w:rsid w:val="003869B4"/>
    <w:rsid w:val="003B6C3B"/>
    <w:rsid w:val="003C105C"/>
    <w:rsid w:val="004004F5"/>
    <w:rsid w:val="00407CDF"/>
    <w:rsid w:val="00467FA8"/>
    <w:rsid w:val="00474805"/>
    <w:rsid w:val="004A143C"/>
    <w:rsid w:val="004A3336"/>
    <w:rsid w:val="004B27D2"/>
    <w:rsid w:val="004E2CE1"/>
    <w:rsid w:val="004F0EDE"/>
    <w:rsid w:val="004F3FE0"/>
    <w:rsid w:val="00515036"/>
    <w:rsid w:val="005463E1"/>
    <w:rsid w:val="005531F3"/>
    <w:rsid w:val="00572A75"/>
    <w:rsid w:val="0058479B"/>
    <w:rsid w:val="00585DF1"/>
    <w:rsid w:val="005A2209"/>
    <w:rsid w:val="005A512B"/>
    <w:rsid w:val="005C12F0"/>
    <w:rsid w:val="005C24E8"/>
    <w:rsid w:val="005D0C00"/>
    <w:rsid w:val="005D214B"/>
    <w:rsid w:val="005F2E93"/>
    <w:rsid w:val="00606BCB"/>
    <w:rsid w:val="00612768"/>
    <w:rsid w:val="00643B4E"/>
    <w:rsid w:val="0064682F"/>
    <w:rsid w:val="00654008"/>
    <w:rsid w:val="00660583"/>
    <w:rsid w:val="00663DBF"/>
    <w:rsid w:val="00666B28"/>
    <w:rsid w:val="00670B51"/>
    <w:rsid w:val="00676DAC"/>
    <w:rsid w:val="006A724E"/>
    <w:rsid w:val="006B78D4"/>
    <w:rsid w:val="006B7D60"/>
    <w:rsid w:val="006E0F8D"/>
    <w:rsid w:val="006E7520"/>
    <w:rsid w:val="006F09BD"/>
    <w:rsid w:val="007421F6"/>
    <w:rsid w:val="007F7BD7"/>
    <w:rsid w:val="008373D1"/>
    <w:rsid w:val="00880000"/>
    <w:rsid w:val="008844AB"/>
    <w:rsid w:val="00887C97"/>
    <w:rsid w:val="00941ED5"/>
    <w:rsid w:val="0097701C"/>
    <w:rsid w:val="009833E7"/>
    <w:rsid w:val="009B6F7A"/>
    <w:rsid w:val="009E087C"/>
    <w:rsid w:val="00A40094"/>
    <w:rsid w:val="00A50DF3"/>
    <w:rsid w:val="00A56680"/>
    <w:rsid w:val="00AC133E"/>
    <w:rsid w:val="00AD03B3"/>
    <w:rsid w:val="00AD2357"/>
    <w:rsid w:val="00AD6DFF"/>
    <w:rsid w:val="00B06DDD"/>
    <w:rsid w:val="00B153E0"/>
    <w:rsid w:val="00B63B1F"/>
    <w:rsid w:val="00B81D43"/>
    <w:rsid w:val="00B938CF"/>
    <w:rsid w:val="00BB6A53"/>
    <w:rsid w:val="00BE58E3"/>
    <w:rsid w:val="00BF571B"/>
    <w:rsid w:val="00C044E4"/>
    <w:rsid w:val="00C3482B"/>
    <w:rsid w:val="00C51DC1"/>
    <w:rsid w:val="00C96756"/>
    <w:rsid w:val="00CD39BF"/>
    <w:rsid w:val="00CE5D4A"/>
    <w:rsid w:val="00CE63A1"/>
    <w:rsid w:val="00D15514"/>
    <w:rsid w:val="00D40C26"/>
    <w:rsid w:val="00D67464"/>
    <w:rsid w:val="00D6794D"/>
    <w:rsid w:val="00D73DCD"/>
    <w:rsid w:val="00D9148F"/>
    <w:rsid w:val="00DA7E0F"/>
    <w:rsid w:val="00DE6314"/>
    <w:rsid w:val="00DF49CB"/>
    <w:rsid w:val="00E04BB4"/>
    <w:rsid w:val="00E314F9"/>
    <w:rsid w:val="00E56546"/>
    <w:rsid w:val="00E8458A"/>
    <w:rsid w:val="00EA7E38"/>
    <w:rsid w:val="00EF3386"/>
    <w:rsid w:val="00F00ECF"/>
    <w:rsid w:val="00F046A8"/>
    <w:rsid w:val="00F04EF7"/>
    <w:rsid w:val="00F4522B"/>
    <w:rsid w:val="00F857D6"/>
    <w:rsid w:val="00F93B3F"/>
    <w:rsid w:val="00FA466A"/>
    <w:rsid w:val="00FC6A9F"/>
    <w:rsid w:val="00FD0107"/>
    <w:rsid w:val="00FD6A86"/>
    <w:rsid w:val="4827472A"/>
    <w:rsid w:val="7AFD0E7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0D4C1"/>
  <w15:docId w15:val="{910FC8B8-4BB2-44BC-B0C6-9F7B0F0C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0FE2"/>
    <w:pPr>
      <w:spacing w:after="160" w:line="259" w:lineRule="auto"/>
    </w:pPr>
    <w:rPr>
      <w:color w:val="000000" w:themeColor="text1"/>
    </w:rPr>
  </w:style>
  <w:style w:type="paragraph" w:styleId="Titolo1">
    <w:name w:val="heading 1"/>
    <w:basedOn w:val="Normale"/>
    <w:next w:val="Normale"/>
    <w:link w:val="Titolo1Carattere"/>
    <w:uiPriority w:val="9"/>
    <w:qFormat/>
    <w:rsid w:val="009B6F7A"/>
    <w:pPr>
      <w:keepNext/>
      <w:keepLines/>
      <w:spacing w:before="480" w:after="0"/>
      <w:outlineLvl w:val="0"/>
    </w:pPr>
    <w:rPr>
      <w:rFonts w:eastAsiaTheme="majorEastAsia" w:cstheme="majorBidi"/>
      <w:b/>
      <w:bCs/>
      <w:sz w:val="44"/>
      <w:szCs w:val="28"/>
    </w:rPr>
  </w:style>
  <w:style w:type="paragraph" w:styleId="Titolo2">
    <w:name w:val="heading 2"/>
    <w:basedOn w:val="Normale"/>
    <w:next w:val="Normale"/>
    <w:link w:val="Titolo2Carattere"/>
    <w:uiPriority w:val="9"/>
    <w:unhideWhenUsed/>
    <w:qFormat/>
    <w:rsid w:val="009B6F7A"/>
    <w:pPr>
      <w:keepNext/>
      <w:keepLines/>
      <w:spacing w:before="200" w:after="0"/>
      <w:outlineLvl w:val="1"/>
    </w:pPr>
    <w:rPr>
      <w:rFonts w:eastAsiaTheme="majorEastAsia" w:cstheme="majorBidi"/>
      <w:b/>
      <w:bCs/>
      <w:sz w:val="36"/>
      <w:szCs w:val="26"/>
    </w:rPr>
  </w:style>
  <w:style w:type="paragraph" w:styleId="Titolo3">
    <w:name w:val="heading 3"/>
    <w:basedOn w:val="Normale"/>
    <w:next w:val="Normale"/>
    <w:link w:val="Titolo3Carattere"/>
    <w:uiPriority w:val="9"/>
    <w:unhideWhenUsed/>
    <w:qFormat/>
    <w:rsid w:val="009B6F7A"/>
    <w:pPr>
      <w:keepNext/>
      <w:keepLines/>
      <w:spacing w:before="200" w:after="0"/>
      <w:outlineLvl w:val="2"/>
    </w:pPr>
    <w:rPr>
      <w:rFonts w:eastAsiaTheme="majorEastAsia" w:cstheme="majorBidi"/>
      <w:b/>
      <w:bCs/>
      <w:sz w:val="28"/>
    </w:rPr>
  </w:style>
  <w:style w:type="paragraph" w:styleId="Titolo4">
    <w:name w:val="heading 4"/>
    <w:basedOn w:val="Normale"/>
    <w:next w:val="Normale"/>
    <w:link w:val="Titolo4Carattere"/>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Titolo5">
    <w:name w:val="heading 5"/>
    <w:basedOn w:val="Normale"/>
    <w:next w:val="Normale"/>
    <w:link w:val="Titolo5Carattere"/>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Titolo6">
    <w:name w:val="heading 6"/>
    <w:basedOn w:val="Normale"/>
    <w:next w:val="Normale"/>
    <w:link w:val="Titolo6Carattere"/>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Titolo7">
    <w:name w:val="heading 7"/>
    <w:basedOn w:val="Normale"/>
    <w:next w:val="Normale"/>
    <w:link w:val="Titolo7Carattere"/>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Titolo8">
    <w:name w:val="heading 8"/>
    <w:basedOn w:val="Normale"/>
    <w:next w:val="Normale"/>
    <w:link w:val="Titolo8Carattere"/>
    <w:unhideWhenUsed/>
    <w:qFormat/>
    <w:rsid w:val="009B6F7A"/>
    <w:pPr>
      <w:keepNext/>
      <w:keepLines/>
      <w:spacing w:before="200" w:after="0"/>
      <w:outlineLvl w:val="7"/>
    </w:pPr>
    <w:rPr>
      <w:rFonts w:asciiTheme="majorHAnsi" w:eastAsiaTheme="majorEastAsia" w:hAnsiTheme="majorHAnsi" w:cstheme="majorBidi"/>
      <w:sz w:val="20"/>
      <w:szCs w:val="20"/>
    </w:rPr>
  </w:style>
  <w:style w:type="paragraph" w:styleId="Titolo9">
    <w:name w:val="heading 9"/>
    <w:basedOn w:val="Normale"/>
    <w:next w:val="Normale"/>
    <w:link w:val="Titolo9Carattere"/>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B6F7A"/>
    <w:rPr>
      <w:rFonts w:eastAsiaTheme="majorEastAsia" w:cstheme="majorBidi"/>
      <w:b/>
      <w:bCs/>
      <w:color w:val="000000" w:themeColor="text1"/>
      <w:sz w:val="44"/>
      <w:szCs w:val="28"/>
    </w:rPr>
  </w:style>
  <w:style w:type="character" w:customStyle="1" w:styleId="Titolo2Carattere">
    <w:name w:val="Titolo 2 Carattere"/>
    <w:basedOn w:val="Carpredefinitoparagrafo"/>
    <w:link w:val="Titolo2"/>
    <w:uiPriority w:val="9"/>
    <w:rsid w:val="009B6F7A"/>
    <w:rPr>
      <w:rFonts w:eastAsiaTheme="majorEastAsia" w:cstheme="majorBidi"/>
      <w:b/>
      <w:bCs/>
      <w:color w:val="000000" w:themeColor="text1"/>
      <w:sz w:val="36"/>
      <w:szCs w:val="26"/>
    </w:rPr>
  </w:style>
  <w:style w:type="paragraph" w:styleId="Titolo">
    <w:name w:val="Title"/>
    <w:basedOn w:val="Normale"/>
    <w:next w:val="Normale"/>
    <w:link w:val="TitoloCarattere"/>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oloCarattere">
    <w:name w:val="Titolo Carattere"/>
    <w:basedOn w:val="Carpredefinitoparagrafo"/>
    <w:link w:val="Titolo"/>
    <w:uiPriority w:val="10"/>
    <w:rsid w:val="009B6F7A"/>
    <w:rPr>
      <w:rFonts w:eastAsiaTheme="majorEastAsia" w:cstheme="majorBidi"/>
      <w:color w:val="000000" w:themeColor="text1"/>
      <w:spacing w:val="5"/>
      <w:kern w:val="28"/>
      <w:sz w:val="56"/>
      <w:szCs w:val="52"/>
    </w:rPr>
  </w:style>
  <w:style w:type="paragraph" w:styleId="Sottotitolo">
    <w:name w:val="Subtitle"/>
    <w:basedOn w:val="Normale"/>
    <w:next w:val="Normale"/>
    <w:link w:val="SottotitoloCarattere"/>
    <w:uiPriority w:val="11"/>
    <w:rsid w:val="009B6F7A"/>
    <w:rPr>
      <w:i/>
      <w:sz w:val="44"/>
    </w:rPr>
  </w:style>
  <w:style w:type="character" w:customStyle="1" w:styleId="SottotitoloCarattere">
    <w:name w:val="Sottotitolo Carattere"/>
    <w:basedOn w:val="Carpredefinitoparagrafo"/>
    <w:link w:val="Sottotitolo"/>
    <w:uiPriority w:val="11"/>
    <w:rsid w:val="009B6F7A"/>
    <w:rPr>
      <w:i/>
      <w:color w:val="000000" w:themeColor="text1"/>
      <w:sz w:val="44"/>
    </w:rPr>
  </w:style>
  <w:style w:type="character" w:customStyle="1" w:styleId="Titolo3Carattere">
    <w:name w:val="Titolo 3 Carattere"/>
    <w:basedOn w:val="Carpredefinitoparagrafo"/>
    <w:link w:val="Titolo3"/>
    <w:uiPriority w:val="9"/>
    <w:rsid w:val="009B6F7A"/>
    <w:rPr>
      <w:rFonts w:eastAsiaTheme="majorEastAsia" w:cstheme="majorBidi"/>
      <w:b/>
      <w:bCs/>
      <w:color w:val="000000" w:themeColor="text1"/>
      <w:sz w:val="28"/>
    </w:rPr>
  </w:style>
  <w:style w:type="character" w:customStyle="1" w:styleId="Titolo4Carattere">
    <w:name w:val="Titolo 4 Carattere"/>
    <w:basedOn w:val="Carpredefinitoparagrafo"/>
    <w:link w:val="Titolo4"/>
    <w:uiPriority w:val="9"/>
    <w:rsid w:val="009B6F7A"/>
    <w:rPr>
      <w:rFonts w:eastAsiaTheme="majorEastAsia" w:cstheme="majorBidi"/>
      <w:b/>
      <w:bCs/>
      <w:iCs/>
      <w:color w:val="000000"/>
      <w:sz w:val="24"/>
    </w:rPr>
  </w:style>
  <w:style w:type="paragraph" w:styleId="Intestazione">
    <w:name w:val="header"/>
    <w:basedOn w:val="Normale"/>
    <w:link w:val="IntestazioneCarattere"/>
    <w:uiPriority w:val="99"/>
    <w:unhideWhenUsed/>
    <w:rsid w:val="000D14F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0D14F6"/>
  </w:style>
  <w:style w:type="paragraph" w:styleId="Pidipagina">
    <w:name w:val="footer"/>
    <w:basedOn w:val="Normale"/>
    <w:link w:val="PidipaginaCarattere"/>
    <w:uiPriority w:val="99"/>
    <w:unhideWhenUsed/>
    <w:rsid w:val="000D14F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0D14F6"/>
  </w:style>
  <w:style w:type="table" w:styleId="Grigliatabella">
    <w:name w:val="Table Grid"/>
    <w:basedOn w:val="Tabellanormale"/>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9B6F7A"/>
    <w:pPr>
      <w:spacing w:after="0" w:line="240" w:lineRule="auto"/>
    </w:pPr>
    <w:rPr>
      <w:color w:val="000000" w:themeColor="text1"/>
    </w:rPr>
  </w:style>
  <w:style w:type="character" w:customStyle="1" w:styleId="Titolo5Carattere">
    <w:name w:val="Titolo 5 Carattere"/>
    <w:basedOn w:val="Carpredefinitoparagrafo"/>
    <w:link w:val="Titolo5"/>
    <w:uiPriority w:val="9"/>
    <w:semiHidden/>
    <w:rsid w:val="009B6F7A"/>
    <w:rPr>
      <w:rFonts w:asciiTheme="majorHAnsi" w:eastAsiaTheme="majorEastAsia" w:hAnsiTheme="majorHAnsi" w:cstheme="majorBidi"/>
      <w:color w:val="000000" w:themeColor="text1"/>
    </w:rPr>
  </w:style>
  <w:style w:type="character" w:customStyle="1" w:styleId="Titolo6Carattere">
    <w:name w:val="Titolo 6 Carattere"/>
    <w:basedOn w:val="Carpredefinitoparagrafo"/>
    <w:link w:val="Titolo6"/>
    <w:uiPriority w:val="9"/>
    <w:semiHidden/>
    <w:rsid w:val="009B6F7A"/>
    <w:rPr>
      <w:rFonts w:asciiTheme="majorHAnsi" w:eastAsiaTheme="majorEastAsia" w:hAnsiTheme="majorHAnsi" w:cstheme="majorBidi"/>
      <w:i/>
      <w:iCs/>
      <w:color w:val="000000" w:themeColor="text1"/>
    </w:rPr>
  </w:style>
  <w:style w:type="character" w:customStyle="1" w:styleId="Titolo7Carattere">
    <w:name w:val="Titolo 7 Carattere"/>
    <w:basedOn w:val="Carpredefinitoparagrafo"/>
    <w:link w:val="Titolo7"/>
    <w:uiPriority w:val="9"/>
    <w:semiHidden/>
    <w:rsid w:val="009B6F7A"/>
    <w:rPr>
      <w:rFonts w:asciiTheme="majorHAnsi" w:eastAsiaTheme="majorEastAsia" w:hAnsiTheme="majorHAnsi" w:cstheme="majorBidi"/>
      <w:i/>
      <w:iCs/>
      <w:color w:val="000000" w:themeColor="text1"/>
    </w:rPr>
  </w:style>
  <w:style w:type="character" w:customStyle="1" w:styleId="Titolo8Carattere">
    <w:name w:val="Titolo 8 Carattere"/>
    <w:basedOn w:val="Carpredefinitoparagrafo"/>
    <w:link w:val="Titolo8"/>
    <w:uiPriority w:val="9"/>
    <w:semiHidden/>
    <w:rsid w:val="009B6F7A"/>
    <w:rPr>
      <w:rFonts w:asciiTheme="majorHAnsi" w:eastAsiaTheme="majorEastAsia" w:hAnsiTheme="majorHAnsi" w:cstheme="majorBidi"/>
      <w:color w:val="000000" w:themeColor="text1"/>
      <w:sz w:val="20"/>
      <w:szCs w:val="20"/>
    </w:rPr>
  </w:style>
  <w:style w:type="character" w:customStyle="1" w:styleId="Titolo9Carattere">
    <w:name w:val="Titolo 9 Carattere"/>
    <w:basedOn w:val="Carpredefinitoparagrafo"/>
    <w:link w:val="Titolo9"/>
    <w:uiPriority w:val="9"/>
    <w:semiHidden/>
    <w:rsid w:val="009B6F7A"/>
    <w:rPr>
      <w:rFonts w:asciiTheme="majorHAnsi" w:eastAsiaTheme="majorEastAsia" w:hAnsiTheme="majorHAnsi" w:cstheme="majorBidi"/>
      <w:i/>
      <w:iCs/>
      <w:color w:val="000000" w:themeColor="text1"/>
      <w:sz w:val="20"/>
      <w:szCs w:val="20"/>
    </w:rPr>
  </w:style>
  <w:style w:type="paragraph" w:styleId="Didascalia">
    <w:name w:val="caption"/>
    <w:basedOn w:val="Normale"/>
    <w:next w:val="Normale"/>
    <w:uiPriority w:val="35"/>
    <w:semiHidden/>
    <w:unhideWhenUsed/>
    <w:qFormat/>
    <w:rsid w:val="009B6F7A"/>
    <w:pPr>
      <w:spacing w:line="240" w:lineRule="auto"/>
    </w:pPr>
    <w:rPr>
      <w:b/>
      <w:bCs/>
      <w:sz w:val="18"/>
      <w:szCs w:val="18"/>
    </w:rPr>
  </w:style>
  <w:style w:type="paragraph" w:styleId="Titolosommario">
    <w:name w:val="TOC Heading"/>
    <w:basedOn w:val="Titolo1"/>
    <w:next w:val="Normale"/>
    <w:uiPriority w:val="39"/>
    <w:semiHidden/>
    <w:unhideWhenUsed/>
    <w:qFormat/>
    <w:rsid w:val="009B6F7A"/>
    <w:pPr>
      <w:outlineLvl w:val="9"/>
    </w:pPr>
  </w:style>
  <w:style w:type="paragraph" w:styleId="Corpotesto">
    <w:name w:val="Body Text"/>
    <w:basedOn w:val="Normale"/>
    <w:link w:val="CorpotestoCarattere"/>
    <w:uiPriority w:val="99"/>
    <w:semiHidden/>
    <w:unhideWhenUsed/>
    <w:rsid w:val="009B6F7A"/>
  </w:style>
  <w:style w:type="character" w:customStyle="1" w:styleId="CorpotestoCarattere">
    <w:name w:val="Corpo testo Carattere"/>
    <w:basedOn w:val="Carpredefinitoparagrafo"/>
    <w:link w:val="Corpotesto"/>
    <w:uiPriority w:val="99"/>
    <w:semiHidden/>
    <w:rsid w:val="009B6F7A"/>
    <w:rPr>
      <w:color w:val="000000" w:themeColor="text1"/>
    </w:rPr>
  </w:style>
  <w:style w:type="paragraph" w:styleId="Testofumetto">
    <w:name w:val="Balloon Text"/>
    <w:basedOn w:val="Normale"/>
    <w:link w:val="TestofumettoCarattere"/>
    <w:uiPriority w:val="99"/>
    <w:semiHidden/>
    <w:unhideWhenUsed/>
    <w:rsid w:val="00E845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458A"/>
    <w:rPr>
      <w:rFonts w:ascii="Tahoma" w:hAnsi="Tahoma" w:cs="Tahoma"/>
      <w:color w:val="000000" w:themeColor="text1"/>
      <w:sz w:val="16"/>
      <w:szCs w:val="16"/>
    </w:rPr>
  </w:style>
  <w:style w:type="paragraph" w:styleId="NormaleWeb">
    <w:name w:val="Normal (Web)"/>
    <w:basedOn w:val="Normale"/>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Testosegnaposto">
    <w:name w:val="Placeholder Text"/>
    <w:basedOn w:val="Carpredefinitoparagrafo"/>
    <w:uiPriority w:val="99"/>
    <w:semiHidden/>
    <w:rsid w:val="007F7BD7"/>
    <w:rPr>
      <w:color w:val="808080"/>
    </w:rPr>
  </w:style>
  <w:style w:type="character" w:styleId="Collegamentoipertestuale">
    <w:name w:val="Hyperlink"/>
    <w:basedOn w:val="Carpredefinitoparagrafo"/>
    <w:uiPriority w:val="99"/>
    <w:unhideWhenUsed/>
    <w:rsid w:val="00F857D6"/>
    <w:rPr>
      <w:color w:val="0000FF" w:themeColor="hyperlink"/>
      <w:u w:val="single"/>
    </w:rPr>
  </w:style>
  <w:style w:type="character" w:customStyle="1" w:styleId="UnresolvedMention">
    <w:name w:val="Unresolved Mention"/>
    <w:basedOn w:val="Carpredefinitoparagrafo"/>
    <w:uiPriority w:val="99"/>
    <w:semiHidden/>
    <w:unhideWhenUsed/>
    <w:rsid w:val="00F857D6"/>
    <w:rPr>
      <w:color w:val="605E5C"/>
      <w:shd w:val="clear" w:color="auto" w:fill="E1DFDD"/>
    </w:rPr>
  </w:style>
  <w:style w:type="paragraph" w:styleId="Paragrafoelenco">
    <w:name w:val="List Paragraph"/>
    <w:basedOn w:val="Normale"/>
    <w:uiPriority w:val="34"/>
    <w:qFormat/>
    <w:rsid w:val="00F857D6"/>
    <w:pPr>
      <w:ind w:left="720"/>
      <w:contextualSpacing/>
    </w:pPr>
  </w:style>
  <w:style w:type="paragraph" w:customStyle="1" w:styleId="Default">
    <w:name w:val="Default"/>
    <w:rsid w:val="005F2E93"/>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Rimandocommento">
    <w:name w:val="annotation reference"/>
    <w:basedOn w:val="Carpredefinitoparagrafo"/>
    <w:uiPriority w:val="99"/>
    <w:semiHidden/>
    <w:unhideWhenUsed/>
    <w:rsid w:val="00474805"/>
    <w:rPr>
      <w:sz w:val="16"/>
      <w:szCs w:val="16"/>
    </w:rPr>
  </w:style>
  <w:style w:type="paragraph" w:styleId="Testocommento">
    <w:name w:val="annotation text"/>
    <w:basedOn w:val="Normale"/>
    <w:link w:val="TestocommentoCarattere"/>
    <w:uiPriority w:val="99"/>
    <w:semiHidden/>
    <w:unhideWhenUsed/>
    <w:rsid w:val="0047480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74805"/>
    <w:rPr>
      <w:color w:val="000000" w:themeColor="text1"/>
      <w:sz w:val="20"/>
      <w:szCs w:val="20"/>
    </w:rPr>
  </w:style>
  <w:style w:type="paragraph" w:styleId="Soggettocommento">
    <w:name w:val="annotation subject"/>
    <w:basedOn w:val="Testocommento"/>
    <w:next w:val="Testocommento"/>
    <w:link w:val="SoggettocommentoCarattere"/>
    <w:uiPriority w:val="99"/>
    <w:semiHidden/>
    <w:unhideWhenUsed/>
    <w:rsid w:val="00474805"/>
    <w:rPr>
      <w:b/>
      <w:bCs/>
    </w:rPr>
  </w:style>
  <w:style w:type="character" w:customStyle="1" w:styleId="SoggettocommentoCarattere">
    <w:name w:val="Soggetto commento Carattere"/>
    <w:basedOn w:val="TestocommentoCarattere"/>
    <w:link w:val="Soggettocommento"/>
    <w:uiPriority w:val="99"/>
    <w:semiHidden/>
    <w:rsid w:val="00474805"/>
    <w:rPr>
      <w:b/>
      <w:bCs/>
      <w:color w:val="000000" w:themeColor="text1"/>
      <w:sz w:val="20"/>
      <w:szCs w:val="20"/>
    </w:rPr>
  </w:style>
  <w:style w:type="character" w:styleId="Numeropagina">
    <w:name w:val="page number"/>
    <w:basedOn w:val="Carpredefinitoparagrafo"/>
    <w:rsid w:val="00941ED5"/>
  </w:style>
  <w:style w:type="character" w:styleId="Collegamentovisitato">
    <w:name w:val="FollowedHyperlink"/>
    <w:basedOn w:val="Carpredefinitoparagrafo"/>
    <w:uiPriority w:val="99"/>
    <w:semiHidden/>
    <w:unhideWhenUsed/>
    <w:rsid w:val="006A724E"/>
    <w:rPr>
      <w:color w:val="800080" w:themeColor="followedHyperlink"/>
      <w:u w:val="single"/>
    </w:rPr>
  </w:style>
  <w:style w:type="character" w:styleId="Enfasicorsivo">
    <w:name w:val="Emphasis"/>
    <w:basedOn w:val="Carpredefinitoparagrafo"/>
    <w:uiPriority w:val="20"/>
    <w:qFormat/>
    <w:rsid w:val="0022507F"/>
    <w:rPr>
      <w:i/>
      <w:iCs/>
    </w:rPr>
  </w:style>
  <w:style w:type="character" w:customStyle="1" w:styleId="base">
    <w:name w:val="base"/>
    <w:basedOn w:val="Carpredefinitoparagrafo"/>
    <w:rsid w:val="00225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ill.com/display/title/71791?srsltid=AfmBOopGS1NOfM27ITzQibdQsiOS0sJxVJBgJQlFr_MEh9b3H4MMhdFj"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aculty.unibocconi.it/giacintodellacanane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2062-647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ill.com/display/title/634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AppData\Roaming\Microsoft\Templates\Brev%20og%20notat\Notat%20-%20Bokm&#229;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DE4B355-9D94-4AA6-BD1C-623AA7169E6B}"/>
      </w:docPartPr>
      <w:docPartBody>
        <w:p w:rsidR="005639FC" w:rsidRDefault="005639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5639FC"/>
    <w:rsid w:val="00361CAA"/>
    <w:rsid w:val="005639FC"/>
    <w:rsid w:val="0058479B"/>
    <w:rsid w:val="006F1D59"/>
    <w:rsid w:val="0075222B"/>
    <w:rsid w:val="00814693"/>
    <w:rsid w:val="00B360F8"/>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n-NO" w:eastAsia="nn-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395b65169724e88893cc7a403cee873 xmlns="aee9b433-8f7a-409d-8bce-4a48e5704358">
      <Terms xmlns="http://schemas.microsoft.com/office/infopath/2007/PartnerControls">
        <TermInfo xmlns="http://schemas.microsoft.com/office/infopath/2007/PartnerControls">
          <TermName xmlns="http://schemas.microsoft.com/office/infopath/2007/PartnerControls">Kjerne - Investering</TermName>
          <TermId xmlns="http://schemas.microsoft.com/office/infopath/2007/PartnerControls">de3c3da6-dec7-46e7-aa32-2689e5255583</TermId>
        </TermInfo>
      </Terms>
    </p395b65169724e88893cc7a403cee873>
    <Person xmlns="aee9b433-8f7a-409d-8bce-4a48e5704358">
      <UserInfo>
        <DisplayName/>
        <AccountId xsi:nil="true"/>
        <AccountType/>
      </UserInfo>
    </Person>
    <TaxCatchAll xmlns="ca8d43f7-8621-443d-ab16-037995c06994">
      <Value>70</Value>
      <Value>81</Value>
      <Value>17</Value>
      <Value>2</Value>
      <Value>84</Value>
    </TaxCatchAll>
    <d610df31f6ee4793a0f658bd59d2b525 xmlns="aee9b433-8f7a-409d-8bce-4a48e5704358">
      <Terms xmlns="http://schemas.microsoft.com/office/infopath/2007/PartnerControls">
        <TermInfo xmlns="http://schemas.microsoft.com/office/infopath/2007/PartnerControls">
          <TermName xmlns="http://schemas.microsoft.com/office/infopath/2007/PartnerControls">Mal</TermName>
          <TermId xmlns="http://schemas.microsoft.com/office/infopath/2007/PartnerControls">8f2ad558-0bfb-4aa9-b94e-03221736b76c</TermId>
        </TermInfo>
      </Terms>
    </d610df31f6ee4793a0f658bd59d2b525>
    <la9724a50caf40b58ddfbd304859addf xmlns="aee9b433-8f7a-409d-8bce-4a48e5704358">
      <Terms xmlns="http://schemas.microsoft.com/office/infopath/2007/PartnerControls">
        <TermInfo xmlns="http://schemas.microsoft.com/office/infopath/2007/PartnerControls">
          <TermName xmlns="http://schemas.microsoft.com/office/infopath/2007/PartnerControls">Episerver</TermName>
          <TermId xmlns="http://schemas.microsoft.com/office/infopath/2007/PartnerControls">13706c88-d241-4b2a-9fca-f26106833e6f</TermId>
        </TermInfo>
        <TermInfo xmlns="http://schemas.microsoft.com/office/infopath/2007/PartnerControls">
          <TermName xmlns="http://schemas.microsoft.com/office/infopath/2007/PartnerControls"> Søknadsskjema</TermName>
          <TermId xmlns="http://schemas.microsoft.com/office/infopath/2007/PartnerControls">1074aa7f-7fae-452f-b889-b8350f854d66</TermId>
        </TermInfo>
      </Terms>
    </la9724a50caf40b58ddfbd304859addf>
    <f9f08c99dad1462794d6574c2af60590 xmlns="aee9b433-8f7a-409d-8bce-4a48e5704358">
      <Terms xmlns="http://schemas.microsoft.com/office/infopath/2007/PartnerControls">
        <TermInfo xmlns="http://schemas.microsoft.com/office/infopath/2007/PartnerControls">
          <TermName xmlns="http://schemas.microsoft.com/office/infopath/2007/PartnerControls">Utlysning</TermName>
          <TermId xmlns="http://schemas.microsoft.com/office/infopath/2007/PartnerControls">0a711dd9-a4e2-4638-a570-8f282bc6bd37</TermId>
        </TermInfo>
      </Terms>
    </f9f08c99dad1462794d6574c2af60590>
    <k8e925d3f07b40fd957dd5211e0ff3fc xmlns="aee9b433-8f7a-409d-8bce-4a48e5704358">
      <Terms xmlns="http://schemas.microsoft.com/office/infopath/2007/PartnerControls"/>
    </k8e925d3f07b40fd957dd5211e0ff3f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615A39CAC3A14F8174F05929C414D5" ma:contentTypeVersion="42" ma:contentTypeDescription="Opprett et nytt dokument." ma:contentTypeScope="" ma:versionID="2da2e60aa6374916a5129169f470632d">
  <xsd:schema xmlns:xsd="http://www.w3.org/2001/XMLSchema" xmlns:xs="http://www.w3.org/2001/XMLSchema" xmlns:p="http://schemas.microsoft.com/office/2006/metadata/properties" xmlns:ns2="aee9b433-8f7a-409d-8bce-4a48e5704358" xmlns:ns3="ca8d43f7-8621-443d-ab16-037995c06994" targetNamespace="http://schemas.microsoft.com/office/2006/metadata/properties" ma:root="true" ma:fieldsID="f8da0d32d14d05accbcbb555a2701c81" ns2:_="" ns3:_="">
    <xsd:import namespace="aee9b433-8f7a-409d-8bce-4a48e5704358"/>
    <xsd:import namespace="ca8d43f7-8621-443d-ab16-037995c06994"/>
    <xsd:element name="properties">
      <xsd:complexType>
        <xsd:sequence>
          <xsd:element name="documentManagement">
            <xsd:complexType>
              <xsd:all>
                <xsd:element ref="ns2:Pers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p395b65169724e88893cc7a403cee873" minOccurs="0"/>
                <xsd:element ref="ns3:TaxCatchAll" minOccurs="0"/>
                <xsd:element ref="ns2:d610df31f6ee4793a0f658bd59d2b525" minOccurs="0"/>
                <xsd:element ref="ns2:la9724a50caf40b58ddfbd304859addf" minOccurs="0"/>
                <xsd:element ref="ns2:f9f08c99dad1462794d6574c2af60590" minOccurs="0"/>
                <xsd:element ref="ns2:k8e925d3f07b40fd957dd5211e0ff3f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9b433-8f7a-409d-8bce-4a48e5704358" elementFormDefault="qualified">
    <xsd:import namespace="http://schemas.microsoft.com/office/2006/documentManagement/types"/>
    <xsd:import namespace="http://schemas.microsoft.com/office/infopath/2007/PartnerControls"/>
    <xsd:element name="Person" ma:index="7" nillable="true" ma:displayName="Person" ma:list="UserInfo" ma:SharePointGroup="0" ma:internalNam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p395b65169724e88893cc7a403cee873" ma:index="16" nillable="true" ma:taxonomy="true" ma:internalName="p395b65169724e88893cc7a403cee873" ma:taxonomyFieldName="Arbeidsprosesser" ma:displayName="Prosessområde" ma:readOnly="false" ma:default="" ma:fieldId="{9395b651-6972-4e88-893c-c7a403cee873}" ma:sspId="26cff002-41dc-47c6-9720-c7756c5075c9" ma:termSetId="f916ca2d-78bc-4931-9459-f26af3e62783" ma:anchorId="00000000-0000-0000-0000-000000000000" ma:open="false" ma:isKeyword="false">
      <xsd:complexType>
        <xsd:sequence>
          <xsd:element ref="pc:Terms" minOccurs="0" maxOccurs="1"/>
        </xsd:sequence>
      </xsd:complexType>
    </xsd:element>
    <xsd:element name="d610df31f6ee4793a0f658bd59d2b525" ma:index="18" nillable="true" ma:taxonomy="true" ma:internalName="d610df31f6ee4793a0f658bd59d2b525" ma:taxonomyFieldName="Dokumenttype0" ma:displayName="Dokumenttype" ma:readOnly="false" ma:default="" ma:fieldId="{d610df31-f6ee-4793-a0f6-58bd59d2b525}" ma:sspId="26cff002-41dc-47c6-9720-c7756c5075c9" ma:termSetId="f036f216-bec9-454b-bebc-3cc5e3b1f06a" ma:anchorId="00000000-0000-0000-0000-000000000000" ma:open="false" ma:isKeyword="false">
      <xsd:complexType>
        <xsd:sequence>
          <xsd:element ref="pc:Terms" minOccurs="0" maxOccurs="1"/>
        </xsd:sequence>
      </xsd:complexType>
    </xsd:element>
    <xsd:element name="la9724a50caf40b58ddfbd304859addf" ma:index="19" nillable="true" ma:taxonomy="true" ma:internalName="la9724a50caf40b58ddfbd304859addf" ma:taxonomyFieldName="Systemer" ma:displayName="Systemer" ma:readOnly="false" ma:default="" ma:fieldId="{5a9724a5-0caf-40b5-8ddf-bd304859addf}" ma:taxonomyMulti="true" ma:sspId="26cff002-41dc-47c6-9720-c7756c5075c9" ma:termSetId="19708055-14ae-45dd-9c57-1d0b033ecf99" ma:anchorId="00000000-0000-0000-0000-000000000000" ma:open="false" ma:isKeyword="false">
      <xsd:complexType>
        <xsd:sequence>
          <xsd:element ref="pc:Terms" minOccurs="0" maxOccurs="1"/>
        </xsd:sequence>
      </xsd:complexType>
    </xsd:element>
    <xsd:element name="f9f08c99dad1462794d6574c2af60590" ma:index="20" nillable="true" ma:taxonomy="true" ma:internalName="f9f08c99dad1462794d6574c2af60590" ma:taxonomyFieldName="Delprosess" ma:displayName="Delprosess" ma:readOnly="false" ma:default="" ma:fieldId="{f9f08c99-dad1-4627-94d6-574c2af60590}" ma:taxonomyMulti="true" ma:sspId="26cff002-41dc-47c6-9720-c7756c5075c9" ma:termSetId="6c033834-82bb-4c62-9781-45ec7a51440e" ma:anchorId="00000000-0000-0000-0000-000000000000" ma:open="false" ma:isKeyword="false">
      <xsd:complexType>
        <xsd:sequence>
          <xsd:element ref="pc:Terms" minOccurs="0" maxOccurs="1"/>
        </xsd:sequence>
      </xsd:complexType>
    </xsd:element>
    <xsd:element name="k8e925d3f07b40fd957dd5211e0ff3fc" ma:index="21" nillable="true" ma:taxonomy="true" ma:internalName="k8e925d3f07b40fd957dd5211e0ff3fc" ma:taxonomyFieldName="S_x00f8_knadstyper" ma:displayName="Søknadstyper" ma:readOnly="false" ma:default="" ma:fieldId="{48e925d3-f07b-40fd-957d-d5211e0ff3fc}" ma:taxonomyMulti="true" ma:sspId="26cff002-41dc-47c6-9720-c7756c5075c9" ma:termSetId="ddbdb09e-41b3-4d16-aacd-f27f7de5e1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d43f7-8621-443d-ab16-037995c06994" elementFormDefault="qualified">
    <xsd:import namespace="http://schemas.microsoft.com/office/2006/documentManagement/types"/>
    <xsd:import namespace="http://schemas.microsoft.com/office/infopath/2007/PartnerControls"/>
    <xsd:element name="SharedWithUsers" ma:index="12"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hidden="true" ma:internalName="SharedWithDetails" ma:readOnly="true">
      <xsd:simpleType>
        <xsd:restriction base="dms:Note"/>
      </xsd:simpleType>
    </xsd:element>
    <xsd:element name="TaxCatchAll" ma:index="17" nillable="true" ma:displayName="Taxonomy Catch All Column" ma:hidden="true" ma:list="{74342dc8-353c-4ee4-8b9e-9a918f27f0cf}" ma:internalName="TaxCatchAll" ma:readOnly="false" ma:showField="CatchAllData" ma:web="ca8d43f7-8621-443d-ab16-037995c06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47B43-BC19-4E0D-B5CE-E10E9FD66252}">
  <ds:schemaRefs>
    <ds:schemaRef ds:uri="http://schemas.microsoft.com/office/2006/metadata/properties"/>
    <ds:schemaRef ds:uri="http://schemas.microsoft.com/office/infopath/2007/PartnerControls"/>
    <ds:schemaRef ds:uri="aee9b433-8f7a-409d-8bce-4a48e5704358"/>
    <ds:schemaRef ds:uri="ca8d43f7-8621-443d-ab16-037995c06994"/>
  </ds:schemaRefs>
</ds:datastoreItem>
</file>

<file path=customXml/itemProps2.xml><?xml version="1.0" encoding="utf-8"?>
<ds:datastoreItem xmlns:ds="http://schemas.openxmlformats.org/officeDocument/2006/customXml" ds:itemID="{95A6220B-2D98-4E94-A3A7-3E8623C287ED}">
  <ds:schemaRefs>
    <ds:schemaRef ds:uri="http://schemas.microsoft.com/sharepoint/v3/contenttype/forms"/>
  </ds:schemaRefs>
</ds:datastoreItem>
</file>

<file path=customXml/itemProps3.xml><?xml version="1.0" encoding="utf-8"?>
<ds:datastoreItem xmlns:ds="http://schemas.openxmlformats.org/officeDocument/2006/customXml" ds:itemID="{68A806A8-DF27-424B-ACA1-FE1DF544D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9b433-8f7a-409d-8bce-4a48e5704358"/>
    <ds:schemaRef ds:uri="ca8d43f7-8621-443d-ab16-037995c06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8F5FD-6737-44EE-9668-FAAC407B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 - Bokmål.dotx</Template>
  <TotalTime>0</TotalTime>
  <Pages>4</Pages>
  <Words>1258</Words>
  <Characters>7171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Mal - CV researchers</vt:lpstr>
    </vt:vector>
  </TitlesOfParts>
  <Company>Norges forskningsråd</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CV researchers</dc:title>
  <dc:creator>Kristen Ulstein</dc:creator>
  <cp:lastModifiedBy>Windows User</cp:lastModifiedBy>
  <cp:revision>2</cp:revision>
  <cp:lastPrinted>2019-06-12T12:57:00Z</cp:lastPrinted>
  <dcterms:created xsi:type="dcterms:W3CDTF">2025-09-17T10:03:00Z</dcterms:created>
  <dcterms:modified xsi:type="dcterms:W3CDTF">2025-09-17T10:03:00Z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0x010100DA615A39CAC3A14F8174F05929C414D5</vt:lpwstr>
  </property>
  <property fmtid="{D5CDD505-2E9C-101B-9397-08002B2CF9AE}" pid="3" name="Arbeidsprosesser">
    <vt:lpwstr>2;#Kjerne - Investering|de3c3da6-dec7-46e7-aa32-2689e5255583</vt:lpwstr>
  </property>
  <property fmtid="{D5CDD505-2E9C-101B-9397-08002B2CF9AE}" pid="4" name="Dokumenttype0">
    <vt:lpwstr>17;#Mal|8f2ad558-0bfb-4aa9-b94e-03221736b76c</vt:lpwstr>
  </property>
  <property fmtid="{D5CDD505-2E9C-101B-9397-08002B2CF9AE}" pid="5" name="Delprosess - Investering">
    <vt:lpwstr>25;#Utlysning|f7b54b04-993f-4dfe-ba32-e618bbcfeee3</vt:lpwstr>
  </property>
  <property fmtid="{D5CDD505-2E9C-101B-9397-08002B2CF9AE}" pid="6" name="Systemer - Investering">
    <vt:lpwstr>43;#Episerver|8f2f0630-1ed1-4011-99e7-9fc59966bc95;#44;# Søknadsskjema|3abd2108-2907-4733-9724-50077d0d82f1</vt:lpwstr>
  </property>
  <property fmtid="{D5CDD505-2E9C-101B-9397-08002B2CF9AE}" pid="7" name="Dokumenttype">
    <vt:lpwstr>Mal</vt:lpwstr>
  </property>
  <property fmtid="{D5CDD505-2E9C-101B-9397-08002B2CF9AE}" pid="8" name="Arbeidsprosess">
    <vt:lpwstr>Kjerne - Investering</vt:lpwstr>
  </property>
  <property fmtid="{D5CDD505-2E9C-101B-9397-08002B2CF9AE}" pid="9" name="Delprosess-investering">
    <vt:lpwstr>;#Utlysning;#</vt:lpwstr>
  </property>
  <property fmtid="{D5CDD505-2E9C-101B-9397-08002B2CF9AE}" pid="10" name="Systemer-investering">
    <vt:lpwstr>;#Søknadsskjema;#Episerver;#</vt:lpwstr>
  </property>
  <property fmtid="{D5CDD505-2E9C-101B-9397-08002B2CF9AE}" pid="11" name="Investering-delprosess">
    <vt:lpwstr>55;#Utlysning|37db583f-e373-4012-a3a3-bdd550e478c9</vt:lpwstr>
  </property>
  <property fmtid="{D5CDD505-2E9C-101B-9397-08002B2CF9AE}" pid="12" name="Systemer">
    <vt:lpwstr>70;#Episerver|13706c88-d241-4b2a-9fca-f26106833e6f;#81;# Søknadsskjema|1074aa7f-7fae-452f-b889-b8350f854d66</vt:lpwstr>
  </property>
  <property fmtid="{D5CDD505-2E9C-101B-9397-08002B2CF9AE}" pid="13" name="Delprosess">
    <vt:lpwstr>84;#Utlysning|0a711dd9-a4e2-4638-a570-8f282bc6bd37</vt:lpwstr>
  </property>
  <property fmtid="{D5CDD505-2E9C-101B-9397-08002B2CF9AE}" pid="14" name="p249d444e2c34181a41fc8542c49e85a">
    <vt:lpwstr>Episerver|8f2f0630-1ed1-4011-99e7-9fc59966bc95; Søknadsskjema|3abd2108-2907-4733-9724-50077d0d82f1</vt:lpwstr>
  </property>
  <property fmtid="{D5CDD505-2E9C-101B-9397-08002B2CF9AE}" pid="15" name="i81c81bdca76499ab06de7138e201e5f">
    <vt:lpwstr>Utlysning|f7b54b04-993f-4dfe-ba32-e618bbcfeee3</vt:lpwstr>
  </property>
  <property fmtid="{D5CDD505-2E9C-101B-9397-08002B2CF9AE}" pid="16" name="k429ff10e0a44c1093afb3fa0c817c5e">
    <vt:lpwstr>Utlysning|37db583f-e373-4012-a3a3-bdd550e478c9</vt:lpwstr>
  </property>
  <property fmtid="{D5CDD505-2E9C-101B-9397-08002B2CF9AE}" pid="17" name="MSIP_Label_111b3e3d-01ff-44be-8e41-bb9a1b879f55_Enabled">
    <vt:lpwstr>true</vt:lpwstr>
  </property>
  <property fmtid="{D5CDD505-2E9C-101B-9397-08002B2CF9AE}" pid="18" name="MSIP_Label_111b3e3d-01ff-44be-8e41-bb9a1b879f55_SetDate">
    <vt:lpwstr>2021-02-05T09:14:13Z</vt:lpwstr>
  </property>
  <property fmtid="{D5CDD505-2E9C-101B-9397-08002B2CF9AE}" pid="19" name="MSIP_Label_111b3e3d-01ff-44be-8e41-bb9a1b879f55_Method">
    <vt:lpwstr>Standard</vt:lpwstr>
  </property>
  <property fmtid="{D5CDD505-2E9C-101B-9397-08002B2CF9AE}" pid="20" name="MSIP_Label_111b3e3d-01ff-44be-8e41-bb9a1b879f55_Name">
    <vt:lpwstr>111b3e3d-01ff-44be-8e41-bb9a1b879f55</vt:lpwstr>
  </property>
  <property fmtid="{D5CDD505-2E9C-101B-9397-08002B2CF9AE}" pid="21" name="MSIP_Label_111b3e3d-01ff-44be-8e41-bb9a1b879f55_SiteId">
    <vt:lpwstr>a9b13882-99a6-4b28-9368-b64c69bf0256</vt:lpwstr>
  </property>
  <property fmtid="{D5CDD505-2E9C-101B-9397-08002B2CF9AE}" pid="22" name="MSIP_Label_111b3e3d-01ff-44be-8e41-bb9a1b879f55_ActionId">
    <vt:lpwstr>e3635535-ac41-4d30-a3ae-d2856dfdfd04</vt:lpwstr>
  </property>
  <property fmtid="{D5CDD505-2E9C-101B-9397-08002B2CF9AE}" pid="23" name="MSIP_Label_111b3e3d-01ff-44be-8e41-bb9a1b879f55_ContentBits">
    <vt:lpwstr>0</vt:lpwstr>
  </property>
  <property fmtid="{D5CDD505-2E9C-101B-9397-08002B2CF9AE}" pid="24" name="Søknadstyper">
    <vt:lpwstr/>
  </property>
</Properties>
</file>